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10.HaGAMos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B83CB9" w:rsidRPr="00B83CB9" w:rsidRDefault="00B83CB9" w:rsidP="00B83CB9">
      <w:pPr>
        <w:jc w:val="both"/>
        <w:rPr>
          <w:rFonts w:ascii="Times New Roman" w:hAnsi="Times New Roman" w:cs="Times New Roman"/>
          <w:b/>
          <w:sz w:val="20"/>
          <w:szCs w:val="20"/>
          <w:lang w:val="es-MX" w:eastAsia="es-MX"/>
        </w:rPr>
      </w:pPr>
      <w:r w:rsidRPr="00B83CB9">
        <w:rPr>
          <w:rFonts w:ascii="Times New Roman" w:hAnsi="Times New Roman" w:cs="Times New Roman"/>
          <w:b/>
          <w:sz w:val="20"/>
          <w:szCs w:val="20"/>
          <w:lang w:val="es-MX" w:eastAsia="es-MX"/>
        </w:rPr>
        <w:t>EVALUACIÓN DEL PROGRAMA SOCIAL “HAGAMOS UNIDAD 2015”</w:t>
      </w:r>
    </w:p>
    <w:p w:rsidR="00B83CB9" w:rsidRPr="00B83CB9" w:rsidRDefault="00B83CB9" w:rsidP="00B83CB9">
      <w:pPr>
        <w:jc w:val="both"/>
        <w:rPr>
          <w:rFonts w:ascii="Times New Roman" w:hAnsi="Times New Roman" w:cs="Times New Roman"/>
          <w:sz w:val="20"/>
          <w:szCs w:val="20"/>
          <w:highlight w:val="cyan"/>
          <w:lang w:val="es-MX" w:eastAsia="es-MX"/>
        </w:rPr>
      </w:pPr>
    </w:p>
    <w:p w:rsidR="00B83CB9" w:rsidRPr="00B83CB9" w:rsidRDefault="00B83CB9" w:rsidP="00B83CB9">
      <w:pPr>
        <w:jc w:val="both"/>
        <w:rPr>
          <w:rFonts w:ascii="Times New Roman" w:hAnsi="Times New Roman" w:cs="Times New Roman"/>
          <w:b/>
          <w:sz w:val="20"/>
          <w:szCs w:val="20"/>
          <w:lang w:val="es-MX" w:eastAsia="es-MX"/>
        </w:rPr>
      </w:pPr>
      <w:r w:rsidRPr="00B83CB9">
        <w:rPr>
          <w:rFonts w:ascii="Times New Roman" w:hAnsi="Times New Roman" w:cs="Times New Roman"/>
          <w:b/>
          <w:sz w:val="20"/>
          <w:szCs w:val="20"/>
          <w:lang w:val="es-MX" w:eastAsia="es-MX"/>
        </w:rPr>
        <w:t>I. INTRODUCCIÓN</w:t>
      </w:r>
    </w:p>
    <w:p w:rsidR="00B83CB9" w:rsidRPr="00B83CB9" w:rsidRDefault="00B83CB9" w:rsidP="00B83CB9">
      <w:pPr>
        <w:jc w:val="both"/>
        <w:rPr>
          <w:rFonts w:ascii="Times New Roman" w:hAnsi="Times New Roman" w:cs="Times New Roman"/>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r w:rsidRPr="00B83CB9">
        <w:rPr>
          <w:rFonts w:ascii="Times New Roman" w:hAnsi="Times New Roman" w:cs="Times New Roman"/>
          <w:color w:val="000000"/>
          <w:sz w:val="20"/>
          <w:szCs w:val="20"/>
          <w:lang w:val="es-MX" w:eastAsia="es-MX"/>
        </w:rPr>
        <w:t>El antecedente de este programa social se registra en el año 2007, cuando se denominó “Mantenimiento a Unidades Habitacionales”.</w:t>
      </w: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r w:rsidRPr="00B83CB9">
        <w:rPr>
          <w:rFonts w:ascii="Times New Roman" w:hAnsi="Times New Roman" w:cs="Times New Roman"/>
          <w:color w:val="000000"/>
          <w:sz w:val="20"/>
          <w:szCs w:val="20"/>
          <w:lang w:val="es-MX" w:eastAsia="es-MX"/>
        </w:rPr>
        <w:t>Es en el ejercicio fiscal 2011, cuando cambió de nombre a “HaGAMos Unidad”, cuyo propósito fue beneficiar a los habitantes de al menos 20 unidades habitacionales de interés social ubicadas en la demarcación territorial de la Delegación Gustavo A. Madero.</w:t>
      </w: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r w:rsidRPr="00B83CB9">
        <w:rPr>
          <w:rFonts w:ascii="Times New Roman" w:hAnsi="Times New Roman" w:cs="Times New Roman"/>
          <w:color w:val="000000"/>
          <w:sz w:val="20"/>
          <w:szCs w:val="20"/>
          <w:lang w:val="es-MX" w:eastAsia="es-MX"/>
        </w:rPr>
        <w:t xml:space="preserve">El objetivo central del programa social es contribuir a mejorar la condición y los espacios comunes de las unidades habitacionales en la Delegación Gustavo A. Madero, respetando el derecho que tienen todos los habitantes de la República Mexicana a una vivienda digna y decorosa; con ello, se contribuye a mejorar la calidad de vida de sus residentes, a través del mejoramiento, mantenimiento u obra nueva de sus áreas y </w:t>
      </w:r>
      <w:r w:rsidRPr="00B83CB9">
        <w:rPr>
          <w:rFonts w:ascii="Times New Roman" w:hAnsi="Times New Roman" w:cs="Times New Roman"/>
          <w:color w:val="000000"/>
          <w:sz w:val="20"/>
          <w:szCs w:val="20"/>
          <w:lang w:val="es-MX" w:eastAsia="es-MX"/>
        </w:rPr>
        <w:lastRenderedPageBreak/>
        <w:t>bienes de uso común, además se fortalece y promueve la organización vecinal, incorporando una cultura de convivencia y participación ciudadana.</w:t>
      </w: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r w:rsidRPr="00B83CB9">
        <w:rPr>
          <w:rFonts w:ascii="Times New Roman" w:hAnsi="Times New Roman" w:cs="Times New Roman"/>
          <w:color w:val="000000"/>
          <w:sz w:val="20"/>
          <w:szCs w:val="20"/>
          <w:lang w:val="es-MX" w:eastAsia="es-MX"/>
        </w:rPr>
        <w:t>El objetivo específico de dicho programa es orientar e impulsar el uso de los recursos del programa para desarrollar proyectos y acciones de beneficio y protección ambiental.</w:t>
      </w: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r w:rsidRPr="00B83CB9">
        <w:rPr>
          <w:rFonts w:ascii="Times New Roman" w:hAnsi="Times New Roman" w:cs="Times New Roman"/>
          <w:color w:val="000000"/>
          <w:sz w:val="20"/>
          <w:szCs w:val="20"/>
          <w:lang w:val="es-MX" w:eastAsia="es-MX"/>
        </w:rPr>
        <w:t>La Dirección General de Desarrollo Social es la encargada de realizar la operación de este programa denominado “HaGAMosUnidad”, donde se otorgó un monto económico por Unidad Habitacional, el cual dependió del tamaño de la unidad habitacional y de sus necesidades.</w:t>
      </w: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r w:rsidRPr="00B83CB9">
        <w:rPr>
          <w:rFonts w:ascii="Times New Roman" w:hAnsi="Times New Roman" w:cs="Times New Roman"/>
          <w:color w:val="000000"/>
          <w:sz w:val="20"/>
          <w:szCs w:val="20"/>
          <w:lang w:val="es-MX" w:eastAsia="es-MX"/>
        </w:rPr>
        <w:t>Para el año 2016 se dio continuidad a dicho programa, no tuvo cambios en la meta física y en el presupuesto, así como la frecuencia de ministración, que consta en una ayuda económica durante el ejercicio fiscal.</w:t>
      </w:r>
    </w:p>
    <w:p w:rsidR="00B83CB9" w:rsidRPr="00B83CB9" w:rsidRDefault="00B83CB9" w:rsidP="00B83CB9">
      <w:pPr>
        <w:jc w:val="both"/>
        <w:rPr>
          <w:rFonts w:ascii="Times New Roman" w:hAnsi="Times New Roman" w:cs="Times New Roman"/>
          <w:bCs/>
          <w:sz w:val="20"/>
          <w:szCs w:val="20"/>
          <w:lang w:val="es-MX" w:eastAsia="es-MX"/>
        </w:rPr>
      </w:pPr>
    </w:p>
    <w:p w:rsidR="00B83CB9" w:rsidRPr="00B83CB9" w:rsidRDefault="00B83CB9" w:rsidP="00B83CB9">
      <w:pPr>
        <w:jc w:val="both"/>
        <w:rPr>
          <w:rFonts w:ascii="Times New Roman" w:hAnsi="Times New Roman" w:cs="Times New Roman"/>
          <w:bCs/>
          <w:sz w:val="20"/>
          <w:szCs w:val="20"/>
          <w:lang w:val="es-MX" w:eastAsia="es-MX"/>
        </w:rPr>
      </w:pPr>
    </w:p>
    <w:p w:rsidR="00B83CB9" w:rsidRPr="00B83CB9" w:rsidRDefault="00B83CB9" w:rsidP="00B83CB9">
      <w:pPr>
        <w:ind w:left="1080" w:hanging="1080"/>
        <w:jc w:val="both"/>
        <w:rPr>
          <w:rFonts w:ascii="Times New Roman" w:hAnsi="Times New Roman" w:cs="Times New Roman"/>
          <w:b/>
          <w:sz w:val="20"/>
          <w:szCs w:val="20"/>
          <w:lang w:val="es-MX" w:eastAsia="es-MX"/>
        </w:rPr>
      </w:pPr>
      <w:r w:rsidRPr="00B83CB9">
        <w:rPr>
          <w:rFonts w:ascii="Times New Roman" w:hAnsi="Times New Roman" w:cs="Times New Roman"/>
          <w:b/>
          <w:bCs/>
          <w:sz w:val="20"/>
          <w:szCs w:val="20"/>
          <w:lang w:val="es-MX" w:eastAsia="es-MX"/>
        </w:rPr>
        <w:t>II. METODOLOGÍA DE LA EVALUACIÓN INTERNA 2016</w:t>
      </w:r>
    </w:p>
    <w:p w:rsidR="00B83CB9" w:rsidRPr="00B83CB9" w:rsidRDefault="00B83CB9" w:rsidP="00B83CB9">
      <w:pPr>
        <w:jc w:val="both"/>
        <w:rPr>
          <w:rFonts w:ascii="Times New Roman" w:hAnsi="Times New Roman" w:cs="Times New Roman"/>
          <w:bCs/>
          <w:sz w:val="20"/>
          <w:szCs w:val="20"/>
          <w:highlight w:val="cyan"/>
          <w:lang w:val="es-MX" w:eastAsia="es-MX"/>
        </w:rPr>
      </w:pPr>
    </w:p>
    <w:p w:rsidR="00B83CB9" w:rsidRPr="00B83CB9" w:rsidRDefault="00B83CB9" w:rsidP="00B83CB9">
      <w:pPr>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II.1. Área encargada de la evaluación interna</w:t>
      </w:r>
    </w:p>
    <w:p w:rsidR="00B83CB9" w:rsidRPr="00B83CB9" w:rsidRDefault="00B83CB9" w:rsidP="00B83CB9">
      <w:pPr>
        <w:jc w:val="both"/>
        <w:rPr>
          <w:rFonts w:ascii="Times New Roman" w:hAnsi="Times New Roman" w:cs="Times New Roman"/>
          <w:bCs/>
          <w:sz w:val="20"/>
          <w:szCs w:val="20"/>
          <w:lang w:val="es-MX" w:eastAsia="es-MX"/>
        </w:rPr>
      </w:pP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La Dirección Ejecutiva de Planeación y Evaluación de Proyectos y Programas (DEPEPP) fue la encargada de evaluar los programas sociales que se implementaron en el 2015.</w:t>
      </w:r>
    </w:p>
    <w:p w:rsidR="00B83CB9" w:rsidRPr="00B83CB9" w:rsidRDefault="00B83CB9" w:rsidP="00B83CB9">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Puesto</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sz w:val="20"/>
                <w:szCs w:val="20"/>
              </w:rPr>
              <w:t>Director Ejecutivo de Planeación y Evaluación de Proyectos y Programas.</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Género</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sz w:val="20"/>
                <w:szCs w:val="20"/>
              </w:rPr>
              <w:t>Masculino.</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Edad</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sz w:val="20"/>
                <w:szCs w:val="20"/>
              </w:rPr>
              <w:t>46 años.</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Formación profesional</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sz w:val="20"/>
                <w:szCs w:val="20"/>
              </w:rPr>
              <w:t>Economista.</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Funciones</w:t>
            </w:r>
          </w:p>
        </w:tc>
        <w:tc>
          <w:tcPr>
            <w:tcW w:w="7402" w:type="dxa"/>
          </w:tcPr>
          <w:p w:rsidR="00B83CB9" w:rsidRPr="00B83CB9" w:rsidRDefault="00B83CB9" w:rsidP="00B83CB9">
            <w:pPr>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Dirigir la evaluación cualitativa y cuantitativa de los programas y proyectos institucionales, mediante el análisis y  seguimiento de los indicadores de eficiencia, y coordinar la elaboración de los informes correspondientes.</w:t>
            </w:r>
          </w:p>
          <w:p w:rsidR="00B83CB9" w:rsidRPr="00B83CB9" w:rsidRDefault="00B83CB9" w:rsidP="00B83CB9">
            <w:pPr>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Coordinar con los titulares de las áreas que integran el Órgano Político Administrativo, con el objeto de evaluar y supervisar las actividades, resultados avances, estrategias y acciones a implementar para mejorar el desempeño de todos los proyectos.</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Experiencia en M&amp;E</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20 años.</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Exclusivo M&amp;E</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sz w:val="20"/>
                <w:szCs w:val="20"/>
              </w:rPr>
              <w:t>Únicamente al monitoreo y evaluación.</w:t>
            </w:r>
          </w:p>
        </w:tc>
      </w:tr>
    </w:tbl>
    <w:p w:rsidR="00B83CB9" w:rsidRPr="00B83CB9" w:rsidRDefault="00B83CB9" w:rsidP="00B83CB9">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Puesto</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sz w:val="20"/>
                <w:szCs w:val="20"/>
              </w:rPr>
              <w:t>Auxiliar administrativo.</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Género</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sz w:val="20"/>
                <w:szCs w:val="20"/>
              </w:rPr>
              <w:t>Masculino.</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Edad</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sz w:val="20"/>
                <w:szCs w:val="20"/>
              </w:rPr>
              <w:t>23 años.</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Formación profesional</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sz w:val="20"/>
                <w:szCs w:val="20"/>
              </w:rPr>
              <w:t>Sociólogo.</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Funciones</w:t>
            </w:r>
          </w:p>
        </w:tc>
        <w:tc>
          <w:tcPr>
            <w:tcW w:w="7402" w:type="dxa"/>
          </w:tcPr>
          <w:p w:rsidR="00B83CB9" w:rsidRPr="00B83CB9" w:rsidRDefault="00B83CB9" w:rsidP="00B83CB9">
            <w:pPr>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Apoyar en la evaluación cualitativa y cuantitativa de los programas y proyectos institucionales, mediante el análisis y seguimiento de los indicadores de eficiencia, y coadyuvar en la elaboración de los informes correspondientes.</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Experiencia en M&amp;E</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2 años.</w:t>
            </w:r>
          </w:p>
        </w:tc>
      </w:tr>
      <w:tr w:rsidR="00B83CB9" w:rsidRPr="00B83CB9" w:rsidTr="0094666B">
        <w:tc>
          <w:tcPr>
            <w:tcW w:w="2126"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bCs/>
                <w:sz w:val="20"/>
                <w:szCs w:val="20"/>
              </w:rPr>
              <w:t>Exclusivo M&amp;E</w:t>
            </w:r>
          </w:p>
        </w:tc>
        <w:tc>
          <w:tcPr>
            <w:tcW w:w="7402" w:type="dxa"/>
          </w:tcPr>
          <w:p w:rsidR="00B83CB9" w:rsidRPr="00B83CB9" w:rsidRDefault="00B83CB9" w:rsidP="00B83CB9">
            <w:pPr>
              <w:jc w:val="both"/>
              <w:rPr>
                <w:rFonts w:ascii="Times New Roman" w:hAnsi="Times New Roman" w:cs="Times New Roman"/>
                <w:bCs/>
                <w:sz w:val="20"/>
                <w:szCs w:val="20"/>
              </w:rPr>
            </w:pPr>
            <w:r w:rsidRPr="00B83CB9">
              <w:rPr>
                <w:rFonts w:ascii="Times New Roman" w:hAnsi="Times New Roman" w:cs="Times New Roman"/>
                <w:sz w:val="20"/>
                <w:szCs w:val="20"/>
              </w:rPr>
              <w:t>Únicamente al monitoreo y evaluación.</w:t>
            </w:r>
          </w:p>
        </w:tc>
      </w:tr>
    </w:tbl>
    <w:p w:rsidR="00B83CB9" w:rsidRPr="00B83CB9" w:rsidRDefault="00B83CB9" w:rsidP="00B83CB9">
      <w:pPr>
        <w:jc w:val="both"/>
        <w:rPr>
          <w:rFonts w:ascii="Times New Roman" w:hAnsi="Times New Roman" w:cs="Times New Roman"/>
          <w:bCs/>
          <w:sz w:val="20"/>
          <w:szCs w:val="20"/>
          <w:lang w:val="es-MX" w:eastAsia="es-MX"/>
        </w:rPr>
      </w:pPr>
    </w:p>
    <w:p w:rsidR="00B83CB9" w:rsidRPr="00B83CB9" w:rsidRDefault="00B83CB9" w:rsidP="00B83CB9">
      <w:pPr>
        <w:jc w:val="both"/>
        <w:rPr>
          <w:rFonts w:ascii="Times New Roman" w:hAnsi="Times New Roman" w:cs="Times New Roman"/>
          <w:bCs/>
          <w:sz w:val="20"/>
          <w:szCs w:val="20"/>
          <w:lang w:val="es-MX" w:eastAsia="es-MX"/>
        </w:rPr>
      </w:pPr>
    </w:p>
    <w:p w:rsidR="00B83CB9" w:rsidRPr="00B83CB9" w:rsidRDefault="00B83CB9" w:rsidP="00B83CB9">
      <w:pPr>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II.2. Metodología de la evaluación</w:t>
      </w: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p>
    <w:tbl>
      <w:tblPr>
        <w:tblStyle w:val="Tablaconcuadrcula"/>
        <w:tblW w:w="0" w:type="auto"/>
        <w:tblInd w:w="250" w:type="dxa"/>
        <w:tblLook w:val="04A0"/>
      </w:tblPr>
      <w:tblGrid>
        <w:gridCol w:w="5011"/>
        <w:gridCol w:w="3459"/>
      </w:tblGrid>
      <w:tr w:rsidR="00B83CB9" w:rsidRPr="00B83CB9" w:rsidTr="0094666B">
        <w:tc>
          <w:tcPr>
            <w:tcW w:w="5528" w:type="dxa"/>
          </w:tcPr>
          <w:p w:rsidR="00B83CB9" w:rsidRPr="00B83CB9" w:rsidRDefault="00B83CB9" w:rsidP="00B83CB9">
            <w:pPr>
              <w:autoSpaceDE w:val="0"/>
              <w:autoSpaceDN w:val="0"/>
              <w:adjustRightInd w:val="0"/>
              <w:jc w:val="center"/>
              <w:rPr>
                <w:rFonts w:ascii="Times New Roman" w:hAnsi="Times New Roman" w:cs="Times New Roman"/>
                <w:color w:val="000000"/>
                <w:sz w:val="20"/>
                <w:szCs w:val="20"/>
              </w:rPr>
            </w:pPr>
            <w:r w:rsidRPr="00B83CB9">
              <w:rPr>
                <w:rFonts w:ascii="Times New Roman" w:hAnsi="Times New Roman" w:cs="Times New Roman"/>
                <w:bCs/>
                <w:sz w:val="20"/>
                <w:szCs w:val="20"/>
              </w:rPr>
              <w:t>Apartado de la Evaluación</w:t>
            </w:r>
          </w:p>
        </w:tc>
        <w:tc>
          <w:tcPr>
            <w:tcW w:w="3828" w:type="dxa"/>
          </w:tcPr>
          <w:p w:rsidR="00B83CB9" w:rsidRPr="00B83CB9" w:rsidRDefault="00B83CB9" w:rsidP="00B83CB9">
            <w:pPr>
              <w:autoSpaceDE w:val="0"/>
              <w:autoSpaceDN w:val="0"/>
              <w:adjustRightInd w:val="0"/>
              <w:jc w:val="center"/>
              <w:rPr>
                <w:rFonts w:ascii="Times New Roman" w:hAnsi="Times New Roman" w:cs="Times New Roman"/>
                <w:color w:val="000000"/>
                <w:sz w:val="20"/>
                <w:szCs w:val="20"/>
              </w:rPr>
            </w:pPr>
            <w:r w:rsidRPr="00B83CB9">
              <w:rPr>
                <w:rFonts w:ascii="Times New Roman" w:hAnsi="Times New Roman" w:cs="Times New Roman"/>
                <w:bCs/>
                <w:sz w:val="20"/>
                <w:szCs w:val="20"/>
              </w:rPr>
              <w:t>Periodo de análisis</w:t>
            </w:r>
          </w:p>
        </w:tc>
      </w:tr>
      <w:tr w:rsidR="00B83CB9" w:rsidRPr="00B83CB9" w:rsidTr="0094666B">
        <w:tc>
          <w:tcPr>
            <w:tcW w:w="5528"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color w:val="000000"/>
                <w:sz w:val="20"/>
                <w:szCs w:val="20"/>
              </w:rPr>
              <w:t>Esta evaluación forma parte de la Evaluación Interna Integral de mediano plazo (2016-2018), la cual corresponde a la primera etapa, donde se analizó el diseño del programa social, esto en consideración a lo establecido en los Lineamientos para la Elaboración de las Reglas de Operación de los Programas Sociales para el Ejercicio 2015.</w:t>
            </w:r>
          </w:p>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color w:val="000000"/>
                <w:sz w:val="20"/>
                <w:szCs w:val="20"/>
              </w:rPr>
              <w:lastRenderedPageBreak/>
              <w:t>En esta etapa se está considerando la construcción de la línea base del programa social, insumo que será esencial para las dos etapas posteriores de la Evaluación Interna Integral. La metodología de la evaluación es cuantitativa y cualitativa, donde se analizaron, además, las características de la población atendida.</w:t>
            </w:r>
          </w:p>
        </w:tc>
        <w:tc>
          <w:tcPr>
            <w:tcW w:w="3828"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bCs/>
                <w:sz w:val="20"/>
                <w:szCs w:val="20"/>
              </w:rPr>
              <w:lastRenderedPageBreak/>
              <w:t>2 de mayo- 20 de junio 2016.</w:t>
            </w:r>
          </w:p>
        </w:tc>
      </w:tr>
    </w:tbl>
    <w:p w:rsidR="00B83CB9" w:rsidRPr="00B83CB9" w:rsidRDefault="00B83CB9" w:rsidP="00B83CB9">
      <w:pPr>
        <w:jc w:val="both"/>
        <w:rPr>
          <w:rFonts w:ascii="Times New Roman" w:hAnsi="Times New Roman" w:cs="Times New Roman"/>
          <w:color w:val="000000"/>
          <w:sz w:val="20"/>
          <w:szCs w:val="20"/>
          <w:lang w:val="es-MX" w:eastAsia="es-MX"/>
        </w:rPr>
      </w:pPr>
    </w:p>
    <w:p w:rsidR="00B83CB9" w:rsidRPr="00B83CB9" w:rsidRDefault="00B83CB9" w:rsidP="00B83CB9">
      <w:pPr>
        <w:jc w:val="both"/>
        <w:rPr>
          <w:rFonts w:ascii="Times New Roman" w:hAnsi="Times New Roman" w:cs="Times New Roman"/>
          <w:color w:val="000000"/>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II.3. Fuentes de información de la evaluación</w:t>
      </w:r>
    </w:p>
    <w:p w:rsidR="00B83CB9" w:rsidRPr="00B83CB9" w:rsidRDefault="00B83CB9" w:rsidP="00B83CB9">
      <w:pPr>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color w:val="000000"/>
          <w:sz w:val="20"/>
          <w:szCs w:val="20"/>
          <w:lang w:val="es-MX" w:eastAsia="es-MX"/>
        </w:rPr>
        <w:t>En esta primera etapa de la evaluación se llevará a cabo un análisis de gabinete y se proyectará el análisis de información de campo que conformará la línea base del Programa Social; en este sentido se consultó las siguientes referencias documentales:</w:t>
      </w:r>
    </w:p>
    <w:p w:rsidR="00B83CB9" w:rsidRPr="00B83CB9" w:rsidRDefault="00B83CB9" w:rsidP="00B83CB9">
      <w:pPr>
        <w:jc w:val="both"/>
        <w:rPr>
          <w:rFonts w:ascii="Times New Roman" w:hAnsi="Times New Roman" w:cs="Times New Roman"/>
          <w:b/>
          <w:bCs/>
          <w:sz w:val="20"/>
          <w:szCs w:val="20"/>
          <w:lang w:val="es-MX" w:eastAsia="es-MX"/>
        </w:rPr>
      </w:pP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Ley de Planeación del Desarrollo del Distrito Federal.</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Programa General de Desarrollo del Distrito Federal 2012-2018.</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Programa General de Desarrollo Delegacional de Gustavo A. Madero 2012-2015.</w:t>
      </w:r>
    </w:p>
    <w:p w:rsidR="00B83CB9" w:rsidRPr="00B83CB9" w:rsidRDefault="00B83CB9" w:rsidP="00B83CB9">
      <w:pPr>
        <w:autoSpaceDE w:val="0"/>
        <w:autoSpaceDN w:val="0"/>
        <w:adjustRightInd w:val="0"/>
        <w:rPr>
          <w:rFonts w:ascii="Times New Roman" w:hAnsi="Times New Roman" w:cs="Times New Roman"/>
          <w:bCs/>
          <w:sz w:val="20"/>
          <w:szCs w:val="20"/>
          <w:lang w:val="es-MX" w:eastAsia="es-MX"/>
        </w:rPr>
      </w:pPr>
      <w:r w:rsidRPr="00B83CB9">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B83CB9">
        <w:rPr>
          <w:rFonts w:ascii="Times New Roman" w:hAnsi="Times New Roman" w:cs="Times New Roman"/>
          <w:bCs/>
          <w:sz w:val="20"/>
          <w:szCs w:val="20"/>
          <w:lang w:val="es-MX" w:eastAsia="es-MX"/>
        </w:rPr>
        <w:t>.</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Lineamientos para elaborar Reglas de Operación de Programas Sociales 2015.</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Lineamientos para la Evaluación Interna 2015 de los Programas Sociales del Distrito Federal operados en 2014.</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Lineamientos para la Evaluación Interna 2016 de los Programas Sociales de la Ciudad de México.</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Informe de la Evaluación Interna 2015 del Programa “HagAMos Unidad 2014”.</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Alvira Francisco, 1997. Metodología de la evaluación de programas: un enfoque práctico. Editorial LUMEN.</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Tomás Miklos, 1998. Criterios básicos de planeación. Instituto Federal Electoral.</w:t>
      </w:r>
    </w:p>
    <w:p w:rsidR="00B83CB9" w:rsidRPr="00B83CB9" w:rsidRDefault="00B83CB9" w:rsidP="00B83CB9">
      <w:pPr>
        <w:jc w:val="both"/>
        <w:rPr>
          <w:rFonts w:ascii="Times New Roman" w:hAnsi="Times New Roman" w:cs="Times New Roman"/>
          <w:b/>
          <w:bCs/>
          <w:sz w:val="20"/>
          <w:szCs w:val="20"/>
          <w:lang w:val="es-MX" w:eastAsia="es-MX"/>
        </w:rPr>
      </w:pPr>
    </w:p>
    <w:p w:rsidR="00B83CB9" w:rsidRPr="00B83CB9" w:rsidRDefault="00B83CB9" w:rsidP="00B83CB9">
      <w:pPr>
        <w:jc w:val="both"/>
        <w:rPr>
          <w:rFonts w:ascii="Times New Roman" w:hAnsi="Times New Roman" w:cs="Times New Roman"/>
          <w:b/>
          <w:bCs/>
          <w:sz w:val="20"/>
          <w:szCs w:val="20"/>
          <w:lang w:val="es-MX" w:eastAsia="es-MX"/>
        </w:rPr>
      </w:pPr>
    </w:p>
    <w:p w:rsidR="00B83CB9" w:rsidRPr="00B83CB9" w:rsidRDefault="00B83CB9" w:rsidP="00B83CB9">
      <w:pPr>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 EVALUACIÓN DEL DISEÑO DEL PROGRAMA SOCIAL</w:t>
      </w:r>
    </w:p>
    <w:p w:rsidR="00B83CB9" w:rsidRPr="00B83CB9" w:rsidRDefault="00B83CB9" w:rsidP="00B83CB9">
      <w:pPr>
        <w:jc w:val="both"/>
        <w:rPr>
          <w:rFonts w:ascii="Times New Roman" w:hAnsi="Times New Roman" w:cs="Times New Roman"/>
          <w:bCs/>
          <w:sz w:val="20"/>
          <w:szCs w:val="20"/>
          <w:highlight w:val="cyan"/>
          <w:lang w:val="es-MX" w:eastAsia="es-MX"/>
        </w:rPr>
      </w:pPr>
    </w:p>
    <w:p w:rsidR="00B83CB9" w:rsidRPr="00B83CB9" w:rsidRDefault="00B83CB9" w:rsidP="00B83CB9">
      <w:pPr>
        <w:jc w:val="both"/>
        <w:rPr>
          <w:rFonts w:ascii="Times New Roman" w:hAnsi="Times New Roman" w:cs="Times New Roman"/>
          <w:b/>
          <w:sz w:val="20"/>
          <w:szCs w:val="20"/>
          <w:lang w:val="es-MX" w:eastAsia="es-MX"/>
        </w:rPr>
      </w:pPr>
      <w:r w:rsidRPr="00B83CB9">
        <w:rPr>
          <w:rFonts w:ascii="Times New Roman" w:hAnsi="Times New Roman" w:cs="Times New Roman"/>
          <w:b/>
          <w:sz w:val="20"/>
          <w:szCs w:val="20"/>
          <w:lang w:val="es-MX" w:eastAsia="es-MX"/>
        </w:rPr>
        <w:t>III.1. Consistencia normativa y alineación con la política social de la Ciudad de México</w:t>
      </w:r>
    </w:p>
    <w:p w:rsidR="00B83CB9" w:rsidRPr="00B83CB9" w:rsidRDefault="00B83CB9" w:rsidP="00B83CB9">
      <w:pPr>
        <w:jc w:val="both"/>
        <w:rPr>
          <w:rFonts w:ascii="Times New Roman" w:hAnsi="Times New Roman" w:cs="Times New Roman"/>
          <w:b/>
          <w:sz w:val="20"/>
          <w:szCs w:val="20"/>
          <w:highlight w:val="cyan"/>
          <w:lang w:val="es-MX" w:eastAsia="es-MX"/>
        </w:rPr>
      </w:pPr>
    </w:p>
    <w:p w:rsidR="00B83CB9" w:rsidRPr="00B83CB9" w:rsidRDefault="00B83CB9" w:rsidP="00B83CB9">
      <w:pPr>
        <w:jc w:val="both"/>
        <w:rPr>
          <w:rFonts w:ascii="Times New Roman" w:hAnsi="Times New Roman" w:cs="Times New Roman"/>
          <w:b/>
          <w:sz w:val="20"/>
          <w:szCs w:val="20"/>
          <w:lang w:val="es-MX" w:eastAsia="es-MX"/>
        </w:rPr>
      </w:pPr>
      <w:r w:rsidRPr="00B83CB9">
        <w:rPr>
          <w:rFonts w:ascii="Times New Roman" w:hAnsi="Times New Roman" w:cs="Times New Roman"/>
          <w:b/>
          <w:sz w:val="20"/>
          <w:szCs w:val="20"/>
          <w:lang w:val="es-MX" w:eastAsia="es-MX"/>
        </w:rPr>
        <w:t>III.1.1. Análisis del apego del diseño del programa social a la normatividad aplicable</w:t>
      </w:r>
    </w:p>
    <w:p w:rsidR="00B83CB9" w:rsidRPr="00B83CB9" w:rsidRDefault="00B83CB9" w:rsidP="00B83CB9">
      <w:pPr>
        <w:jc w:val="both"/>
        <w:rPr>
          <w:rFonts w:ascii="Times New Roman" w:hAnsi="Times New Roman" w:cs="Times New Roman"/>
          <w:b/>
          <w:sz w:val="20"/>
          <w:szCs w:val="20"/>
          <w:lang w:val="es-MX" w:eastAsia="es-MX"/>
        </w:rPr>
      </w:pPr>
    </w:p>
    <w:tbl>
      <w:tblPr>
        <w:tblStyle w:val="Tablaconcuadrcula"/>
        <w:tblW w:w="0" w:type="auto"/>
        <w:tblInd w:w="108" w:type="dxa"/>
        <w:tblLook w:val="04A0"/>
      </w:tblPr>
      <w:tblGrid>
        <w:gridCol w:w="2072"/>
        <w:gridCol w:w="1322"/>
        <w:gridCol w:w="5218"/>
      </w:tblGrid>
      <w:tr w:rsidR="00B83CB9" w:rsidRPr="00B83CB9" w:rsidTr="0094666B">
        <w:tc>
          <w:tcPr>
            <w:tcW w:w="2268" w:type="dxa"/>
            <w:vAlign w:val="center"/>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Ley o Reglamento</w:t>
            </w:r>
          </w:p>
        </w:tc>
        <w:tc>
          <w:tcPr>
            <w:tcW w:w="1418" w:type="dxa"/>
            <w:vAlign w:val="center"/>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Artículo</w:t>
            </w:r>
          </w:p>
        </w:tc>
        <w:tc>
          <w:tcPr>
            <w:tcW w:w="5984" w:type="dxa"/>
            <w:vAlign w:val="center"/>
          </w:tcPr>
          <w:p w:rsidR="00B83CB9" w:rsidRPr="00B83CB9" w:rsidRDefault="00B83CB9" w:rsidP="00B83CB9">
            <w:pPr>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sz w:val="20"/>
                <w:szCs w:val="20"/>
              </w:rPr>
              <w:t xml:space="preserve">Apego del diseño del Programa Social </w:t>
            </w:r>
            <w:r w:rsidRPr="00B83CB9">
              <w:rPr>
                <w:rFonts w:ascii="Times New Roman" w:hAnsi="Times New Roman" w:cs="Times New Roman"/>
                <w:sz w:val="20"/>
                <w:szCs w:val="20"/>
              </w:rPr>
              <w:t>(escribir la forma en que el programa se apega a la ley o reglamento)</w:t>
            </w:r>
          </w:p>
        </w:tc>
      </w:tr>
      <w:tr w:rsidR="00B83CB9" w:rsidRPr="00B83CB9" w:rsidTr="0094666B">
        <w:tc>
          <w:tcPr>
            <w:tcW w:w="2268" w:type="dxa"/>
          </w:tcPr>
          <w:p w:rsidR="00B83CB9" w:rsidRPr="00B83CB9" w:rsidRDefault="00B83CB9" w:rsidP="00B83CB9">
            <w:pPr>
              <w:autoSpaceDE w:val="0"/>
              <w:autoSpaceDN w:val="0"/>
              <w:adjustRightInd w:val="0"/>
              <w:jc w:val="both"/>
              <w:rPr>
                <w:rFonts w:ascii="Times New Roman" w:hAnsi="Times New Roman" w:cs="Times New Roman"/>
                <w:sz w:val="20"/>
                <w:szCs w:val="20"/>
                <w:highlight w:val="red"/>
              </w:rPr>
            </w:pPr>
            <w:r w:rsidRPr="00B83CB9">
              <w:rPr>
                <w:rFonts w:ascii="Times New Roman" w:eastAsia="Arial Unicode MS" w:hAnsi="Times New Roman" w:cs="Times New Roman"/>
                <w:sz w:val="20"/>
                <w:szCs w:val="20"/>
              </w:rPr>
              <w:t>Ley de Presupuesto y Gasto Eficiente del Distrito Federal.</w:t>
            </w:r>
          </w:p>
        </w:tc>
        <w:tc>
          <w:tcPr>
            <w:tcW w:w="1418" w:type="dxa"/>
          </w:tcPr>
          <w:p w:rsidR="00B83CB9" w:rsidRPr="00B83CB9" w:rsidRDefault="00B83CB9" w:rsidP="00B83CB9">
            <w:pPr>
              <w:jc w:val="center"/>
              <w:rPr>
                <w:rFonts w:ascii="Times New Roman" w:hAnsi="Times New Roman" w:cs="Times New Roman"/>
                <w:b/>
                <w:sz w:val="20"/>
                <w:szCs w:val="20"/>
                <w:highlight w:val="red"/>
              </w:rPr>
            </w:pPr>
            <w:r w:rsidRPr="00B83CB9">
              <w:rPr>
                <w:rFonts w:ascii="Times New Roman" w:eastAsia="Arial Unicode MS" w:hAnsi="Times New Roman" w:cs="Times New Roman"/>
                <w:sz w:val="20"/>
                <w:szCs w:val="20"/>
              </w:rPr>
              <w:t>97 y 101</w:t>
            </w:r>
          </w:p>
        </w:tc>
        <w:tc>
          <w:tcPr>
            <w:tcW w:w="5984" w:type="dxa"/>
          </w:tcPr>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bCs/>
                <w:sz w:val="20"/>
                <w:szCs w:val="20"/>
              </w:rPr>
              <w:t xml:space="preserve">El programa social se apega a los </w:t>
            </w:r>
            <w:r w:rsidRPr="00B83CB9">
              <w:rPr>
                <w:rFonts w:ascii="Times New Roman" w:eastAsia="Arial Unicode MS" w:hAnsi="Times New Roman" w:cs="Times New Roman"/>
                <w:sz w:val="20"/>
                <w:szCs w:val="20"/>
              </w:rPr>
              <w:t xml:space="preserve">criterios establecidos en el artículo 97, a fin </w:t>
            </w:r>
            <w:r w:rsidRPr="00B83CB9">
              <w:rPr>
                <w:rFonts w:ascii="Times New Roman" w:hAnsi="Times New Roman" w:cs="Times New Roman"/>
                <w:sz w:val="20"/>
                <w:szCs w:val="20"/>
              </w:rPr>
              <w:t xml:space="preserve">de asegurar la </w:t>
            </w:r>
            <w:r w:rsidRPr="00B83CB9">
              <w:rPr>
                <w:rFonts w:ascii="Times New Roman" w:eastAsia="Times New Roman" w:hAnsi="Times New Roman" w:cs="Times New Roman"/>
                <w:sz w:val="20"/>
                <w:szCs w:val="20"/>
              </w:rPr>
              <w:t>solidaridad social, equidad de género, transparencia, accesibilidad, objetividad, corresponsabilidad y temporalidad; aspectos que se establecieron en las reglas de operación del programa en cuestión.</w:t>
            </w:r>
          </w:p>
          <w:p w:rsidR="00B83CB9" w:rsidRPr="00B83CB9" w:rsidRDefault="00B83CB9" w:rsidP="00B83CB9">
            <w:pPr>
              <w:jc w:val="both"/>
              <w:rPr>
                <w:rFonts w:ascii="Times New Roman" w:hAnsi="Times New Roman" w:cs="Times New Roman"/>
                <w:b/>
                <w:sz w:val="20"/>
                <w:szCs w:val="20"/>
                <w:highlight w:val="red"/>
              </w:rPr>
            </w:pPr>
            <w:r w:rsidRPr="00B83CB9">
              <w:rPr>
                <w:rFonts w:ascii="Times New Roman" w:hAnsi="Times New Roman" w:cs="Times New Roman"/>
                <w:bCs/>
                <w:sz w:val="20"/>
                <w:szCs w:val="20"/>
              </w:rPr>
              <w:t>Asimismo, se otorgaron los apoyos con base en el artículo101; es decir, sin f</w:t>
            </w:r>
            <w:r w:rsidRPr="00B83CB9">
              <w:rPr>
                <w:rFonts w:ascii="Times New Roman" w:eastAsia="Times New Roman" w:hAnsi="Times New Roman" w:cs="Times New Roman"/>
                <w:sz w:val="20"/>
                <w:szCs w:val="20"/>
              </w:rPr>
              <w:t>ines de carácter político, se contaba con suficiencia presupuestal y se dieron los apoyos a quienes cumplieron con los requisitos establecidos en el Reglamento.</w:t>
            </w:r>
          </w:p>
        </w:tc>
      </w:tr>
      <w:tr w:rsidR="00B83CB9" w:rsidRPr="00B83CB9" w:rsidTr="0094666B">
        <w:tc>
          <w:tcPr>
            <w:tcW w:w="2268" w:type="dxa"/>
          </w:tcPr>
          <w:p w:rsidR="00B83CB9" w:rsidRPr="00B83CB9" w:rsidRDefault="00B83CB9" w:rsidP="00B83CB9">
            <w:pPr>
              <w:autoSpaceDE w:val="0"/>
              <w:autoSpaceDN w:val="0"/>
              <w:adjustRightInd w:val="0"/>
              <w:jc w:val="both"/>
              <w:rPr>
                <w:rFonts w:ascii="Times New Roman" w:eastAsia="Arial Unicode MS" w:hAnsi="Times New Roman" w:cs="Times New Roman"/>
                <w:sz w:val="20"/>
                <w:szCs w:val="20"/>
              </w:rPr>
            </w:pPr>
            <w:r w:rsidRPr="00B83CB9">
              <w:rPr>
                <w:rFonts w:ascii="Times New Roman" w:eastAsia="Arial Unicode MS" w:hAnsi="Times New Roman" w:cs="Times New Roman"/>
                <w:sz w:val="20"/>
                <w:szCs w:val="20"/>
              </w:rPr>
              <w:t>Decreto de Presupuesto de Egresos del Distrito Federal.</w:t>
            </w:r>
          </w:p>
        </w:tc>
        <w:tc>
          <w:tcPr>
            <w:tcW w:w="1418" w:type="dxa"/>
          </w:tcPr>
          <w:p w:rsidR="00B83CB9" w:rsidRPr="00B83CB9" w:rsidRDefault="00B83CB9" w:rsidP="00B83CB9">
            <w:pPr>
              <w:jc w:val="center"/>
              <w:rPr>
                <w:rFonts w:ascii="Times New Roman" w:eastAsia="Arial Unicode MS" w:hAnsi="Times New Roman" w:cs="Times New Roman"/>
                <w:sz w:val="20"/>
                <w:szCs w:val="20"/>
              </w:rPr>
            </w:pPr>
            <w:r w:rsidRPr="00B83CB9">
              <w:rPr>
                <w:rFonts w:ascii="Times New Roman" w:eastAsia="Arial Unicode MS" w:hAnsi="Times New Roman" w:cs="Times New Roman"/>
                <w:sz w:val="20"/>
                <w:szCs w:val="20"/>
              </w:rPr>
              <w:t>21</w:t>
            </w:r>
          </w:p>
        </w:tc>
        <w:tc>
          <w:tcPr>
            <w:tcW w:w="5984" w:type="dxa"/>
          </w:tcPr>
          <w:p w:rsidR="00B83CB9" w:rsidRPr="00B83CB9" w:rsidRDefault="00B83CB9" w:rsidP="00B83CB9">
            <w:pPr>
              <w:jc w:val="both"/>
              <w:rPr>
                <w:rFonts w:ascii="Times New Roman" w:hAnsi="Times New Roman" w:cs="Times New Roman"/>
                <w:b/>
                <w:sz w:val="20"/>
                <w:szCs w:val="20"/>
                <w:highlight w:val="red"/>
              </w:rPr>
            </w:pPr>
            <w:r w:rsidRPr="00B83CB9">
              <w:rPr>
                <w:rFonts w:ascii="Times New Roman" w:eastAsia="Arial Unicode MS" w:hAnsi="Times New Roman" w:cs="Times New Roman"/>
                <w:sz w:val="20"/>
                <w:szCs w:val="20"/>
              </w:rPr>
              <w:t>Se dieron los apoyos establecidos en el programa de acuerdo a</w:t>
            </w:r>
            <w:r w:rsidRPr="00B83CB9">
              <w:rPr>
                <w:rFonts w:ascii="Times New Roman" w:hAnsi="Times New Roman" w:cs="Times New Roman"/>
                <w:sz w:val="20"/>
                <w:szCs w:val="20"/>
              </w:rPr>
              <w:t xml:space="preserve"> lo establecido en la Ley de Presupuesto, su Reglamento y en la normatividad aplicable.</w:t>
            </w:r>
          </w:p>
        </w:tc>
      </w:tr>
      <w:tr w:rsidR="00B83CB9" w:rsidRPr="00B83CB9" w:rsidTr="0094666B">
        <w:tc>
          <w:tcPr>
            <w:tcW w:w="2268" w:type="dxa"/>
          </w:tcPr>
          <w:p w:rsidR="00B83CB9" w:rsidRPr="00B83CB9" w:rsidRDefault="00B83CB9" w:rsidP="00B83CB9">
            <w:pPr>
              <w:autoSpaceDE w:val="0"/>
              <w:autoSpaceDN w:val="0"/>
              <w:adjustRightInd w:val="0"/>
              <w:jc w:val="both"/>
              <w:rPr>
                <w:rFonts w:ascii="Times New Roman" w:eastAsia="Arial Unicode MS" w:hAnsi="Times New Roman" w:cs="Times New Roman"/>
                <w:sz w:val="20"/>
                <w:szCs w:val="20"/>
              </w:rPr>
            </w:pPr>
            <w:r w:rsidRPr="00B83CB9">
              <w:rPr>
                <w:rFonts w:ascii="Times New Roman" w:hAnsi="Times New Roman" w:cs="Times New Roman"/>
                <w:sz w:val="20"/>
                <w:szCs w:val="20"/>
              </w:rPr>
              <w:t>Ley de Desarrollo Social para el Distrito Federal.</w:t>
            </w:r>
          </w:p>
        </w:tc>
        <w:tc>
          <w:tcPr>
            <w:tcW w:w="1418" w:type="dxa"/>
          </w:tcPr>
          <w:p w:rsidR="00B83CB9" w:rsidRPr="00B83CB9" w:rsidRDefault="00B83CB9" w:rsidP="00B83CB9">
            <w:pPr>
              <w:jc w:val="center"/>
              <w:rPr>
                <w:rFonts w:ascii="Times New Roman" w:eastAsia="Arial Unicode MS" w:hAnsi="Times New Roman" w:cs="Times New Roman"/>
                <w:sz w:val="20"/>
                <w:szCs w:val="20"/>
              </w:rPr>
            </w:pPr>
            <w:r w:rsidRPr="00B83CB9">
              <w:rPr>
                <w:rFonts w:ascii="Times New Roman" w:eastAsia="Arial Unicode MS" w:hAnsi="Times New Roman" w:cs="Times New Roman"/>
                <w:sz w:val="20"/>
                <w:szCs w:val="20"/>
              </w:rPr>
              <w:t>33</w:t>
            </w:r>
          </w:p>
        </w:tc>
        <w:tc>
          <w:tcPr>
            <w:tcW w:w="5984" w:type="dxa"/>
          </w:tcPr>
          <w:p w:rsidR="00B83CB9" w:rsidRPr="00B83CB9" w:rsidRDefault="00B83CB9" w:rsidP="00B83CB9">
            <w:pPr>
              <w:jc w:val="both"/>
              <w:rPr>
                <w:rFonts w:ascii="Times New Roman" w:eastAsia="Arial Unicode MS" w:hAnsi="Times New Roman" w:cs="Times New Roman"/>
                <w:sz w:val="20"/>
                <w:szCs w:val="20"/>
              </w:rPr>
            </w:pPr>
            <w:r w:rsidRPr="00B83CB9">
              <w:rPr>
                <w:rFonts w:ascii="Times New Roman" w:hAnsi="Times New Roman" w:cs="Times New Roman"/>
                <w:sz w:val="20"/>
                <w:szCs w:val="20"/>
              </w:rPr>
              <w:t>Se diseñaron las Reglas de Operación del programa, mismas que fueron publicadas en la Gaceta Oficial de la Ciudad de México, el 30 de enero de 2015.en las que se incluirán, al menos 9 apartados.</w:t>
            </w:r>
          </w:p>
        </w:tc>
      </w:tr>
    </w:tbl>
    <w:p w:rsidR="00B83CB9" w:rsidRPr="00B83CB9" w:rsidRDefault="00B83CB9" w:rsidP="00B83CB9">
      <w:pPr>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color w:val="000000"/>
          <w:sz w:val="20"/>
          <w:szCs w:val="20"/>
          <w:lang w:val="es-MX" w:eastAsia="es-MX"/>
        </w:rPr>
      </w:pPr>
      <w:r w:rsidRPr="00B83CB9">
        <w:rPr>
          <w:rFonts w:ascii="Times New Roman" w:hAnsi="Times New Roman" w:cs="Times New Roman"/>
          <w:color w:val="000000"/>
          <w:sz w:val="20"/>
          <w:szCs w:val="20"/>
          <w:lang w:val="es-MX" w:eastAsia="es-MX"/>
        </w:rPr>
        <w:t>Contribución del programa social a garantizar los doce principios de la Política Social establecidos en el artículo 4 de la Ley de Desarrollo Social para el Distrito Federal.</w:t>
      </w:r>
    </w:p>
    <w:p w:rsidR="00B83CB9" w:rsidRPr="00B83CB9" w:rsidRDefault="00B83CB9" w:rsidP="00B83CB9">
      <w:pPr>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4568"/>
        <w:gridCol w:w="4044"/>
      </w:tblGrid>
      <w:tr w:rsidR="00B83CB9" w:rsidRPr="00B83CB9" w:rsidTr="0094666B">
        <w:tc>
          <w:tcPr>
            <w:tcW w:w="5028" w:type="dxa"/>
            <w:vAlign w:val="center"/>
          </w:tcPr>
          <w:p w:rsidR="00B83CB9" w:rsidRPr="00B83CB9" w:rsidRDefault="00B83CB9" w:rsidP="00B83CB9">
            <w:pPr>
              <w:tabs>
                <w:tab w:val="left" w:pos="2377"/>
              </w:tabs>
              <w:jc w:val="center"/>
              <w:rPr>
                <w:rFonts w:ascii="Times New Roman" w:hAnsi="Times New Roman" w:cs="Times New Roman"/>
                <w:color w:val="000000"/>
                <w:sz w:val="20"/>
                <w:szCs w:val="20"/>
              </w:rPr>
            </w:pPr>
            <w:r w:rsidRPr="00B83CB9">
              <w:rPr>
                <w:rFonts w:ascii="Times New Roman" w:hAnsi="Times New Roman" w:cs="Times New Roman"/>
                <w:bCs/>
                <w:color w:val="000000"/>
                <w:sz w:val="20"/>
                <w:szCs w:val="20"/>
              </w:rPr>
              <w:t>Principio de la LDS</w:t>
            </w:r>
          </w:p>
        </w:tc>
        <w:tc>
          <w:tcPr>
            <w:tcW w:w="4492" w:type="dxa"/>
            <w:vAlign w:val="center"/>
          </w:tcPr>
          <w:p w:rsidR="00B83CB9" w:rsidRPr="00B83CB9" w:rsidRDefault="00B83CB9" w:rsidP="00B83CB9">
            <w:pPr>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color w:val="000000"/>
                <w:sz w:val="20"/>
                <w:szCs w:val="20"/>
              </w:rPr>
              <w:t xml:space="preserve">Apego del diseño del Programa </w:t>
            </w:r>
            <w:r w:rsidRPr="00B83CB9">
              <w:rPr>
                <w:rFonts w:ascii="Times New Roman" w:hAnsi="Times New Roman" w:cs="Times New Roman"/>
                <w:color w:val="000000"/>
                <w:sz w:val="20"/>
                <w:szCs w:val="20"/>
              </w:rPr>
              <w:t xml:space="preserve">(describir la </w:t>
            </w:r>
            <w:r w:rsidRPr="00B83CB9">
              <w:rPr>
                <w:rFonts w:ascii="Times New Roman" w:hAnsi="Times New Roman" w:cs="Times New Roman"/>
                <w:color w:val="000000"/>
                <w:sz w:val="20"/>
                <w:szCs w:val="20"/>
              </w:rPr>
              <w:lastRenderedPageBreak/>
              <w:t>forma en que el programa contribuye a garantizar el principio).</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lastRenderedPageBreak/>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492"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Se dio acceso al programa a todos los ciudadanos y ciudadanas de la Delegación Gustavo A. Madero, otorgándoles el derecho social a una vivienda digna.</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492"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Se otorgaron apoyos a las y los habitantes de las viviendas que se ubican en las unidades habitacionales esta demarcación política sin mostrar preferencias ni distinciones.</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492"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Se recibieron todas las solicitudes tanto de mujeres como hombres, dándoles un trato de igualdad e inclusión al programa social.</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492"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Se incluyó a los habitantes de la demarcación, respetando su pertenencia étnica, género, edad, credos, preferencias sexuales, características físicas y discapacidades.</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V. JUSTICIA DISTRIBUTIVA: Obligación de la autoridad a aplicar de manera equitativa los programas sociales, priorizando las necesidades de los grupos en condiciones de pobreza, exclusión y desigualdad social.</w:t>
            </w:r>
          </w:p>
        </w:tc>
        <w:tc>
          <w:tcPr>
            <w:tcW w:w="4492"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Se otorgaron apoyos económicos dándoles prioridad a las personas de bajos recursos de la demarcación y donde las necesidades de las unidades habitacionales fueran mayores.</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492"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Se dio acceso a los beneficios del programa a los habitantes de la demarcación sin ningún tipo de desigualdad social y respetando su condición pluricultural.</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VII. INTEGRALIDAD: Articulación y complementariedad entre cada una de las políticas y programas sociales para el logro de una planeación y ejecución multidimensional que atiendan el conjunto de derechos y necesidades de los ciudadanos.</w:t>
            </w:r>
          </w:p>
        </w:tc>
        <w:tc>
          <w:tcPr>
            <w:tcW w:w="4492" w:type="dxa"/>
          </w:tcPr>
          <w:p w:rsidR="00B83CB9" w:rsidRPr="00B83CB9" w:rsidRDefault="00B83CB9" w:rsidP="00B83CB9">
            <w:pPr>
              <w:autoSpaceDE w:val="0"/>
              <w:autoSpaceDN w:val="0"/>
              <w:adjustRightInd w:val="0"/>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Este Programa está vinculado con aquellos que buscan atender el derecho a una vivienda digna, como el pr</w:t>
            </w:r>
            <w:r w:rsidRPr="00B83CB9">
              <w:rPr>
                <w:rFonts w:ascii="Times New Roman" w:hAnsi="Times New Roman" w:cs="Times New Roman"/>
                <w:color w:val="000000"/>
                <w:sz w:val="20"/>
                <w:szCs w:val="20"/>
              </w:rPr>
              <w:t>ograma “OllínCallán”, a cargo de la Procuraduría Social del Distrito Federal, y “MejorGAMdo Tu Casa” implementado por la Delegación Gustavo A. Madero</w:t>
            </w:r>
            <w:r w:rsidRPr="00B83CB9">
              <w:rPr>
                <w:rFonts w:ascii="Times New Roman" w:eastAsia="Calibri" w:hAnsi="Times New Roman" w:cs="Times New Roman"/>
                <w:sz w:val="20"/>
                <w:szCs w:val="20"/>
                <w:lang w:eastAsia="en-US"/>
              </w:rPr>
              <w:t>.</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VIII. TERRITORIALIDAD: Planeación y ejecución de la política social desde un enfoque socio-especial  en el que en el ámbito territorial confluyen, se articulan y complementan las diferentes políticas y programas y donde se incorpora la gestión del territorio como componente del Desarrollo Social y de la articulación de este con las políticas de Desarrollo Urbano.</w:t>
            </w:r>
          </w:p>
        </w:tc>
        <w:tc>
          <w:tcPr>
            <w:tcW w:w="4492"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Se planeó y diseño el programa social con otros programas de la Delegación, tomando en cuenta las necesidades de las unidades habitacionales.</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 xml:space="preserve">IX.  EXIGIBILIDAD: Derecho de los habitantes a que, a través de un conjunto de normas y procedimientos, los derechos sociales  sean progresivamente exigibles, en el marco de las diferentes políticas y programas y de la disposición </w:t>
            </w:r>
            <w:r w:rsidRPr="00B83CB9">
              <w:rPr>
                <w:rFonts w:ascii="Times New Roman" w:eastAsia="Calibri" w:hAnsi="Times New Roman" w:cs="Times New Roman"/>
                <w:sz w:val="20"/>
                <w:szCs w:val="20"/>
                <w:lang w:eastAsia="en-US"/>
              </w:rPr>
              <w:lastRenderedPageBreak/>
              <w:t>presupuestal con que se cuente.</w:t>
            </w:r>
          </w:p>
        </w:tc>
        <w:tc>
          <w:tcPr>
            <w:tcW w:w="4492"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lastRenderedPageBreak/>
              <w:t>Las personas aspirantes al programa tienen el derecho a solicitar su registro y trámites correspondientes, siempre y cuando cumplan con lo señalado en las Reglas de Operación que rigen este programa.</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lastRenderedPageBreak/>
              <w:t>X. PARTICIPACIÓN: Derecho de las personas, comunidades y organizaciones para participaren el diseño, seguimiento, aplicación y evaluación de los programas sociales, en el ámbito de los órganos y procedimientos establecidos para ello.</w:t>
            </w:r>
          </w:p>
        </w:tc>
        <w:tc>
          <w:tcPr>
            <w:tcW w:w="4492"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492"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La forma de acceso del programa social es mediante la difusión de la convocatoria pública en el portal de Internet de la Delegación Gustavo A. Madero, además se apegó a lo establecido en el artículo 38 de la Ley de Desarrollo Social del Distrito Federal.</w:t>
            </w:r>
          </w:p>
        </w:tc>
      </w:tr>
      <w:tr w:rsidR="00B83CB9" w:rsidRPr="00B83CB9" w:rsidTr="0094666B">
        <w:tc>
          <w:tcPr>
            <w:tcW w:w="5028" w:type="dxa"/>
          </w:tcPr>
          <w:p w:rsidR="00B83CB9" w:rsidRPr="00B83CB9" w:rsidRDefault="00B83CB9" w:rsidP="00B83CB9">
            <w:pPr>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492" w:type="dxa"/>
          </w:tcPr>
          <w:p w:rsidR="00B83CB9" w:rsidRPr="00B83CB9" w:rsidRDefault="00B83CB9" w:rsidP="00B83CB9">
            <w:pPr>
              <w:autoSpaceDE w:val="0"/>
              <w:autoSpaceDN w:val="0"/>
              <w:adjustRightInd w:val="0"/>
              <w:jc w:val="both"/>
              <w:rPr>
                <w:rFonts w:ascii="Times New Roman" w:eastAsia="Calibri" w:hAnsi="Times New Roman" w:cs="Times New Roman"/>
                <w:sz w:val="20"/>
                <w:szCs w:val="20"/>
                <w:lang w:eastAsia="en-US"/>
              </w:rPr>
            </w:pPr>
            <w:r w:rsidRPr="00B83CB9">
              <w:rPr>
                <w:rFonts w:ascii="Times New Roman" w:eastAsia="Calibri" w:hAnsi="Times New Roman" w:cs="Times New Roman"/>
                <w:sz w:val="20"/>
                <w:szCs w:val="20"/>
                <w:lang w:eastAsia="en-US"/>
              </w:rPr>
              <w:t>El programa se llevó a cabo de manera austera, con los recursos administrativos mínimos, siempre enfocada al bienestar de los habitantes de la demarcación, el cual tiene un impacto directo en la búsqueda de un derecho social.</w:t>
            </w:r>
          </w:p>
        </w:tc>
      </w:tr>
    </w:tbl>
    <w:p w:rsidR="00B83CB9" w:rsidRPr="00B83CB9" w:rsidRDefault="00B83CB9" w:rsidP="00B83CB9">
      <w:pPr>
        <w:autoSpaceDE w:val="0"/>
        <w:autoSpaceDN w:val="0"/>
        <w:adjustRightInd w:val="0"/>
        <w:jc w:val="both"/>
        <w:rPr>
          <w:rFonts w:ascii="Times New Roman" w:hAnsi="Times New Roman" w:cs="Times New Roman"/>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III.1.2. Análisis del apego de las Reglas de Operación a los Lineamientos para la elaboración de Reglas de Operación 2015</w:t>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346"/>
        <w:gridCol w:w="1623"/>
        <w:gridCol w:w="4501"/>
      </w:tblGrid>
      <w:tr w:rsidR="00B83CB9" w:rsidRPr="00B83CB9" w:rsidTr="0094666B">
        <w:tc>
          <w:tcPr>
            <w:tcW w:w="2552" w:type="dxa"/>
            <w:vAlign w:val="center"/>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sz w:val="20"/>
                <w:szCs w:val="20"/>
              </w:rPr>
              <w:t>Apartado</w:t>
            </w:r>
          </w:p>
        </w:tc>
        <w:tc>
          <w:tcPr>
            <w:tcW w:w="1701" w:type="dxa"/>
            <w:vAlign w:val="center"/>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sz w:val="20"/>
                <w:szCs w:val="20"/>
              </w:rPr>
              <w:t>Nivel de cumplimiento</w:t>
            </w:r>
          </w:p>
        </w:tc>
        <w:tc>
          <w:tcPr>
            <w:tcW w:w="5275" w:type="dxa"/>
            <w:vAlign w:val="center"/>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sz w:val="20"/>
                <w:szCs w:val="20"/>
              </w:rPr>
              <w:t>Justificación</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Introducción.</w:t>
            </w:r>
          </w:p>
        </w:tc>
        <w:tc>
          <w:tcPr>
            <w:tcW w:w="1701"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 xml:space="preserve">Su contenido describe los antecedentes del programa, su alineación programática y diagnóstico de la problemática y su contribución a incidir en la solución, además refiere a </w:t>
            </w:r>
            <w:r w:rsidRPr="00B83CB9">
              <w:rPr>
                <w:rFonts w:ascii="Times New Roman" w:hAnsi="Times New Roman" w:cs="Times New Roman"/>
                <w:color w:val="000000"/>
                <w:sz w:val="20"/>
                <w:szCs w:val="20"/>
              </w:rPr>
              <w:t>la población potencial, población objetivo y población beneficiaria, expresada de manera descriptiva.</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I. Dependencia o Entidad Responsable del Programa.</w:t>
            </w:r>
          </w:p>
        </w:tc>
        <w:tc>
          <w:tcPr>
            <w:tcW w:w="1701"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Establece claramente la dependencia y las unidades administrativas y operativas responsables del programa.</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II. Objetivos y Alcances.</w:t>
            </w:r>
          </w:p>
        </w:tc>
        <w:tc>
          <w:tcPr>
            <w:tcW w:w="1701"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 xml:space="preserve">Describe de manera puntual los objetivos general y específicos, donde se mencionan los </w:t>
            </w:r>
            <w:r w:rsidRPr="00B83CB9">
              <w:rPr>
                <w:rFonts w:ascii="Times New Roman" w:hAnsi="Times New Roman" w:cs="Times New Roman"/>
                <w:color w:val="000000"/>
                <w:sz w:val="20"/>
                <w:szCs w:val="20"/>
              </w:rPr>
              <w:t>propósitos y estrategias que permitirán alcanzarlos. Asimismo, establece la trascendencia y repercusión del programa social sobre la atención al problema que atiende.</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III. Metas Físicas.</w:t>
            </w:r>
          </w:p>
        </w:tc>
        <w:tc>
          <w:tcPr>
            <w:tcW w:w="1701"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Contiene las metas físicas que se expresan como resultados numéricos, las cuales permiten la interpretación de los resultados obtenidos.</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IV. Programación Presupuestal.</w:t>
            </w:r>
          </w:p>
        </w:tc>
        <w:tc>
          <w:tcPr>
            <w:tcW w:w="1701"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Se indicó el monto total del presupuesto autorizado para el ejercicio fiscal 2015, así como el monto unitario por unidad habitacional, el cual dependerá de sus necesidades.</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V. Requisitos y Procedimientos de Acceso.</w:t>
            </w:r>
          </w:p>
        </w:tc>
        <w:tc>
          <w:tcPr>
            <w:tcW w:w="1701"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Contiene los criterios de inclusión de las personas beneficiarias del programa social, la metodología para su identificación, la forma y trámites que debe cubrir los solicitantes para su incorporación al programa. Se estableció claramente los criterios de accesibilidad y de selección de la población beneficiada.</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 xml:space="preserve">VI. Procedimientos de </w:t>
            </w:r>
            <w:r w:rsidRPr="00B83CB9">
              <w:rPr>
                <w:rFonts w:ascii="Times New Roman" w:hAnsi="Times New Roman" w:cs="Times New Roman"/>
                <w:sz w:val="20"/>
                <w:szCs w:val="20"/>
              </w:rPr>
              <w:lastRenderedPageBreak/>
              <w:t>Instrumentación.</w:t>
            </w:r>
          </w:p>
        </w:tc>
        <w:tc>
          <w:tcPr>
            <w:tcW w:w="1701"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lastRenderedPageBreak/>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 xml:space="preserve">Contiene las actividades relacionadas con la </w:t>
            </w:r>
            <w:r w:rsidRPr="00B83CB9">
              <w:rPr>
                <w:rFonts w:ascii="Times New Roman" w:hAnsi="Times New Roman" w:cs="Times New Roman"/>
                <w:color w:val="000000"/>
                <w:sz w:val="20"/>
                <w:szCs w:val="20"/>
              </w:rPr>
              <w:lastRenderedPageBreak/>
              <w:t>operación, supervisión y control del programa, así como el tiempo de ejecución de las mismas y las instancias responsables de su operación.</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lastRenderedPageBreak/>
              <w:t>VII. Procedimiento de Queja o Inconformidad.</w:t>
            </w:r>
          </w:p>
        </w:tc>
        <w:tc>
          <w:tcPr>
            <w:tcW w:w="1701"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Menciona el derecho que tienen los solicitantes al programa de presentar reclamos e inconformidades al considerar que fueron perjudicados en la aplicación del programa social por una acción u omisión del personal responsable del mismo. Se indican los procesos y medios para interponer las quejas, así como la instancia receptora de las mismas.</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VIII. Mecanismos de Exigibilidad.</w:t>
            </w:r>
          </w:p>
        </w:tc>
        <w:tc>
          <w:tcPr>
            <w:tcW w:w="1701"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Refiere el procedimiento y el mecanismo a través del cual las personas beneficiarias del programa social pueden hacer efectivos sus derechos y exigir el acceso a los servicios garantizados.</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IX. Mecanismos de Evaluación e Indicadores.</w:t>
            </w:r>
          </w:p>
        </w:tc>
        <w:tc>
          <w:tcPr>
            <w:tcW w:w="1701"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Parcial</w:t>
            </w:r>
          </w:p>
        </w:tc>
        <w:tc>
          <w:tcPr>
            <w:tcW w:w="5275"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color w:val="000000"/>
                <w:sz w:val="20"/>
                <w:szCs w:val="20"/>
              </w:rPr>
              <w:t>Indica la unidad administrativa encargada de realizar la evaluación interna; asimismo refiere que la evaluación se realizará en apego a lo establecido en los Lineamientos para la Evaluación Interna de los Programas Sociales. Para la realización de la evaluación se establecieron dos indicadores.</w:t>
            </w:r>
          </w:p>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color w:val="000000"/>
                <w:sz w:val="20"/>
                <w:szCs w:val="20"/>
              </w:rPr>
              <w:t>Sin embargo, faltó concluir la Metodología de Marco Lógico.</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X. Formas de Participación Social.</w:t>
            </w:r>
          </w:p>
        </w:tc>
        <w:tc>
          <w:tcPr>
            <w:tcW w:w="1701"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color w:val="000000"/>
                <w:sz w:val="20"/>
                <w:szCs w:val="20"/>
              </w:rPr>
              <w:t>Se mencionó en el documento que la planeación, el diseño, la instrumentación, el seguimiento, el control y la evaluación del programa social son revisadas por diversas organizaciones civiles, sociales, culturales, educativas, empresariales, entre otras, a través del Consejo de Desarrollo Social de la Delegación Gustavo A. Madero; además de contar con los Comités de Administración y el Comité de Control y Seguimiento, quien se encargaron de contratar al prestador de servicios y supervisar los trabajos realizados en su unidad habitacional.</w:t>
            </w:r>
          </w:p>
        </w:tc>
      </w:tr>
      <w:tr w:rsidR="00B83CB9" w:rsidRPr="00B83CB9" w:rsidTr="0094666B">
        <w:tc>
          <w:tcPr>
            <w:tcW w:w="2552"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XI. Articulación con Otros Programas Sociales.</w:t>
            </w:r>
          </w:p>
        </w:tc>
        <w:tc>
          <w:tcPr>
            <w:tcW w:w="1701"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Satisfactorio</w:t>
            </w:r>
          </w:p>
        </w:tc>
        <w:tc>
          <w:tcPr>
            <w:tcW w:w="527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Se indicó que el programa social se vincula con otros programas, a saber: “OllínCallán”, operado por la Procuraduría Social del Distrito Federal, y “MejorGAMdo Tu Casa”, a cargo de la Delegación Gustavo A. Madero”.</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III.1.3. Análisis del apego del diseño del programa social a la Política de Desarrollo Social de la Ciudad de México</w:t>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359"/>
        <w:gridCol w:w="3663"/>
        <w:gridCol w:w="2448"/>
      </w:tblGrid>
      <w:tr w:rsidR="00B83CB9" w:rsidRPr="00B83CB9" w:rsidTr="0094666B">
        <w:tc>
          <w:tcPr>
            <w:tcW w:w="2552"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color w:val="000000"/>
                <w:sz w:val="20"/>
                <w:szCs w:val="20"/>
              </w:rPr>
              <w:t>Derecho Social (incluyendo referente normativo)</w:t>
            </w:r>
          </w:p>
        </w:tc>
        <w:tc>
          <w:tcPr>
            <w:tcW w:w="4110"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color w:val="000000"/>
                <w:sz w:val="20"/>
                <w:szCs w:val="20"/>
              </w:rPr>
              <w:t>Descripción de la Contribución del Programa Social al derecho social</w:t>
            </w:r>
          </w:p>
        </w:tc>
        <w:tc>
          <w:tcPr>
            <w:tcW w:w="2694"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color w:val="000000"/>
                <w:sz w:val="20"/>
                <w:szCs w:val="20"/>
              </w:rPr>
              <w:t>Especificar si fue incorporado en las ROP 2015</w:t>
            </w:r>
          </w:p>
        </w:tc>
      </w:tr>
      <w:tr w:rsidR="00B83CB9" w:rsidRPr="00B83CB9" w:rsidTr="0094666B">
        <w:tc>
          <w:tcPr>
            <w:tcW w:w="2552" w:type="dxa"/>
          </w:tcPr>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color w:val="000000"/>
                <w:sz w:val="20"/>
                <w:szCs w:val="20"/>
              </w:rPr>
              <w:t>Derecho a la protección social.</w:t>
            </w:r>
          </w:p>
        </w:tc>
        <w:tc>
          <w:tcPr>
            <w:tcW w:w="4110" w:type="dxa"/>
          </w:tcPr>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sz w:val="20"/>
                <w:szCs w:val="20"/>
              </w:rPr>
              <w:t>El apoyo que se otorgó a los beneficiarios es para mejorar las condiciones de su vivienda, mejora su confort y los espacios comunes con que cuentan las unidades habitacionales beneficiadas.</w:t>
            </w:r>
          </w:p>
        </w:tc>
        <w:tc>
          <w:tcPr>
            <w:tcW w:w="2694"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Si</w:t>
            </w:r>
          </w:p>
        </w:tc>
      </w:tr>
      <w:tr w:rsidR="00B83CB9" w:rsidRPr="00B83CB9" w:rsidTr="0094666B">
        <w:tc>
          <w:tcPr>
            <w:tcW w:w="2552" w:type="dxa"/>
          </w:tcPr>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sz w:val="20"/>
                <w:szCs w:val="20"/>
              </w:rPr>
              <w:t>Derecho a un nivel de vida adecuado</w:t>
            </w:r>
            <w:r w:rsidRPr="00B83CB9">
              <w:rPr>
                <w:rFonts w:ascii="Times New Roman" w:hAnsi="Times New Roman" w:cs="Times New Roman"/>
                <w:color w:val="000000"/>
                <w:sz w:val="20"/>
                <w:szCs w:val="20"/>
              </w:rPr>
              <w:t xml:space="preserve"> (alimentación, vivienda, agua y vestido).</w:t>
            </w:r>
          </w:p>
        </w:tc>
        <w:tc>
          <w:tcPr>
            <w:tcW w:w="4110" w:type="dxa"/>
          </w:tcPr>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sz w:val="20"/>
                <w:szCs w:val="20"/>
              </w:rPr>
              <w:t>Se pretende contribuir a mejorar la calidad de vida de los beneficiarios, ya que a través del apoyo otorgado mejoran las condiciones de su vivienda.</w:t>
            </w:r>
          </w:p>
        </w:tc>
        <w:tc>
          <w:tcPr>
            <w:tcW w:w="2694"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Si</w:t>
            </w:r>
          </w:p>
        </w:tc>
      </w:tr>
      <w:tr w:rsidR="00B83CB9" w:rsidRPr="00B83CB9" w:rsidTr="0094666B">
        <w:tc>
          <w:tcPr>
            <w:tcW w:w="2552" w:type="dxa"/>
          </w:tcPr>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color w:val="000000"/>
                <w:sz w:val="20"/>
                <w:szCs w:val="20"/>
              </w:rPr>
              <w:t>Derecho a la protección de la familia y la asistencia a ésta.</w:t>
            </w:r>
          </w:p>
        </w:tc>
        <w:tc>
          <w:tcPr>
            <w:tcW w:w="4110" w:type="dxa"/>
          </w:tcPr>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sz w:val="20"/>
                <w:szCs w:val="20"/>
              </w:rPr>
              <w:t>Propicia el confort de los habitantes de las viviendas donde se aplica el apoyo y amortigua los gastos de éstos.</w:t>
            </w:r>
          </w:p>
        </w:tc>
        <w:tc>
          <w:tcPr>
            <w:tcW w:w="2694"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Si</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95"/>
        <w:gridCol w:w="2217"/>
        <w:gridCol w:w="2675"/>
        <w:gridCol w:w="1583"/>
      </w:tblGrid>
      <w:tr w:rsidR="00B83CB9" w:rsidRPr="00B83CB9" w:rsidTr="0094666B">
        <w:tc>
          <w:tcPr>
            <w:tcW w:w="2194"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lastRenderedPageBreak/>
              <w:t>Programa (General, Delegacional, Sectorial y/o Institucional)</w:t>
            </w:r>
          </w:p>
        </w:tc>
        <w:tc>
          <w:tcPr>
            <w:tcW w:w="2444"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Alineación (Eje, Área de oportunidad,  Objetivo, Meta y/o Línea de acción)</w:t>
            </w:r>
          </w:p>
        </w:tc>
        <w:tc>
          <w:tcPr>
            <w:tcW w:w="3017"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Justificación (descripción de los elementos que justifican esta alineación)</w:t>
            </w:r>
          </w:p>
        </w:tc>
        <w:tc>
          <w:tcPr>
            <w:tcW w:w="1701"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Especificar si fue incorporado en las ROP 2015</w:t>
            </w:r>
          </w:p>
        </w:tc>
      </w:tr>
      <w:tr w:rsidR="00B83CB9" w:rsidRPr="00B83CB9" w:rsidTr="0094666B">
        <w:tc>
          <w:tcPr>
            <w:tcW w:w="2194"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Programa General de Desarrollo del Distrito Federal 2013-2018.</w:t>
            </w:r>
          </w:p>
        </w:tc>
        <w:tc>
          <w:tcPr>
            <w:tcW w:w="2444" w:type="dxa"/>
          </w:tcPr>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sz w:val="20"/>
                <w:szCs w:val="20"/>
              </w:rPr>
              <w:t>Eje 1. Equidad e Inclusión Social para el Desarrollo Humano.</w:t>
            </w:r>
          </w:p>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sz w:val="20"/>
                <w:szCs w:val="20"/>
              </w:rPr>
              <w:t>Área de oportunidad 1:</w:t>
            </w:r>
          </w:p>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sz w:val="20"/>
                <w:szCs w:val="20"/>
              </w:rPr>
              <w:t>- Discriminación y Derechos Humanos.</w:t>
            </w:r>
          </w:p>
          <w:p w:rsidR="00B83CB9" w:rsidRPr="00B83CB9" w:rsidRDefault="00B83CB9" w:rsidP="00B83CB9">
            <w:pPr>
              <w:tabs>
                <w:tab w:val="left" w:pos="318"/>
              </w:tabs>
              <w:jc w:val="both"/>
              <w:rPr>
                <w:rFonts w:ascii="Times New Roman" w:hAnsi="Times New Roman" w:cs="Times New Roman"/>
                <w:color w:val="000000"/>
                <w:sz w:val="20"/>
                <w:szCs w:val="20"/>
              </w:rPr>
            </w:pPr>
            <w:r w:rsidRPr="00B83CB9">
              <w:rPr>
                <w:rFonts w:ascii="Times New Roman" w:hAnsi="Times New Roman" w:cs="Times New Roman"/>
                <w:sz w:val="20"/>
                <w:szCs w:val="20"/>
              </w:rPr>
              <w:t xml:space="preserve">Eje 4: </w:t>
            </w:r>
            <w:r w:rsidRPr="00B83CB9">
              <w:rPr>
                <w:rFonts w:ascii="Times New Roman" w:hAnsi="Times New Roman" w:cs="Times New Roman"/>
                <w:color w:val="000000"/>
                <w:sz w:val="20"/>
                <w:szCs w:val="20"/>
              </w:rPr>
              <w:t>Habitabilidad y Servicios, Espacio Público e Infraestructura.</w:t>
            </w:r>
          </w:p>
          <w:p w:rsidR="00B83CB9" w:rsidRPr="00B83CB9" w:rsidRDefault="00B83CB9" w:rsidP="00B83CB9">
            <w:pPr>
              <w:autoSpaceDE w:val="0"/>
              <w:autoSpaceDN w:val="0"/>
              <w:adjustRightInd w:val="0"/>
              <w:rPr>
                <w:rFonts w:ascii="Times New Roman" w:hAnsi="Times New Roman" w:cs="Times New Roman"/>
                <w:color w:val="000000"/>
                <w:sz w:val="20"/>
                <w:szCs w:val="20"/>
              </w:rPr>
            </w:pPr>
            <w:r w:rsidRPr="00B83CB9">
              <w:rPr>
                <w:rFonts w:ascii="Times New Roman" w:hAnsi="Times New Roman" w:cs="Times New Roman"/>
                <w:color w:val="000000"/>
                <w:sz w:val="20"/>
                <w:szCs w:val="20"/>
              </w:rPr>
              <w:t>Área de Oportunidad 6: Vivienda.</w:t>
            </w:r>
          </w:p>
        </w:tc>
        <w:tc>
          <w:tcPr>
            <w:tcW w:w="3017"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color w:val="000000"/>
                <w:sz w:val="20"/>
                <w:szCs w:val="20"/>
              </w:rPr>
              <w:t>Establece la implementación de los programas de mejoramiento de vivienda, preferentemente dirigida a la población residente de bajos recursos económicos, en condiciones de vulnerabilidad y en situación de riesgo.</w:t>
            </w:r>
          </w:p>
          <w:p w:rsidR="00B83CB9" w:rsidRPr="00B83CB9" w:rsidRDefault="00B83CB9" w:rsidP="00B83CB9">
            <w:pPr>
              <w:autoSpaceDE w:val="0"/>
              <w:autoSpaceDN w:val="0"/>
              <w:adjustRightInd w:val="0"/>
              <w:rPr>
                <w:rFonts w:ascii="Times New Roman" w:hAnsi="Times New Roman" w:cs="Times New Roman"/>
                <w:color w:val="000000"/>
                <w:sz w:val="20"/>
                <w:szCs w:val="20"/>
              </w:rPr>
            </w:pPr>
          </w:p>
        </w:tc>
        <w:tc>
          <w:tcPr>
            <w:tcW w:w="1701"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Si</w:t>
            </w:r>
          </w:p>
        </w:tc>
      </w:tr>
      <w:tr w:rsidR="00B83CB9" w:rsidRPr="00B83CB9" w:rsidTr="0094666B">
        <w:tc>
          <w:tcPr>
            <w:tcW w:w="2194"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sz w:val="20"/>
                <w:szCs w:val="20"/>
              </w:rPr>
              <w:t>Programa General de Desarrollo Delegacional 2012-2015</w:t>
            </w:r>
          </w:p>
        </w:tc>
        <w:tc>
          <w:tcPr>
            <w:tcW w:w="2444" w:type="dxa"/>
          </w:tcPr>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sz w:val="20"/>
                <w:szCs w:val="20"/>
              </w:rPr>
              <w:t>Eje: 2. Desarrollo Social y humano.</w:t>
            </w:r>
          </w:p>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sz w:val="20"/>
                <w:szCs w:val="20"/>
              </w:rPr>
              <w:t>Línea estratégica: 3 Programas sociales para grupos vulnerables.</w:t>
            </w:r>
          </w:p>
        </w:tc>
        <w:tc>
          <w:tcPr>
            <w:tcW w:w="3017" w:type="dxa"/>
          </w:tcPr>
          <w:p w:rsidR="00B83CB9" w:rsidRPr="00B83CB9" w:rsidRDefault="00B83CB9" w:rsidP="00B83CB9">
            <w:pPr>
              <w:autoSpaceDE w:val="0"/>
              <w:autoSpaceDN w:val="0"/>
              <w:adjustRightInd w:val="0"/>
              <w:jc w:val="both"/>
              <w:rPr>
                <w:rFonts w:ascii="Times New Roman" w:eastAsia="Calibri" w:hAnsi="Times New Roman" w:cs="Times New Roman"/>
                <w:sz w:val="20"/>
                <w:szCs w:val="20"/>
              </w:rPr>
            </w:pPr>
            <w:r w:rsidRPr="00B83CB9">
              <w:rPr>
                <w:rFonts w:ascii="Times New Roman" w:hAnsi="Times New Roman" w:cs="Times New Roman"/>
                <w:sz w:val="20"/>
                <w:szCs w:val="20"/>
              </w:rPr>
              <w:t xml:space="preserve">Impulsa los programas sociales de apoyo a grupos vulnerables y de asistencia social, </w:t>
            </w:r>
            <w:r w:rsidRPr="00B83CB9">
              <w:rPr>
                <w:rFonts w:ascii="Times New Roman" w:eastAsia="Calibri" w:hAnsi="Times New Roman" w:cs="Times New Roman"/>
                <w:sz w:val="20"/>
                <w:szCs w:val="20"/>
              </w:rPr>
              <w:t>para combatir la pobreza, la discriminación y la inequidad.</w:t>
            </w:r>
          </w:p>
        </w:tc>
        <w:tc>
          <w:tcPr>
            <w:tcW w:w="1701"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Si</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III.2. Identificación y diagnóstico del problema social atendido por el programa social</w:t>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904"/>
        <w:gridCol w:w="5566"/>
      </w:tblGrid>
      <w:tr w:rsidR="00B83CB9" w:rsidRPr="00B83CB9" w:rsidTr="0094666B">
        <w:tc>
          <w:tcPr>
            <w:tcW w:w="3119"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color w:val="000000"/>
                <w:sz w:val="20"/>
                <w:szCs w:val="20"/>
              </w:rPr>
              <w:t>Aspecto</w:t>
            </w:r>
          </w:p>
        </w:tc>
        <w:tc>
          <w:tcPr>
            <w:tcW w:w="6095" w:type="dxa"/>
            <w:vAlign w:val="center"/>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Descripción y datos estadísticos</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highlight w:val="magenta"/>
              </w:rPr>
            </w:pPr>
            <w:r w:rsidRPr="00B83CB9">
              <w:rPr>
                <w:rFonts w:ascii="Times New Roman" w:hAnsi="Times New Roman" w:cs="Times New Roman"/>
                <w:bCs/>
                <w:color w:val="000000"/>
                <w:sz w:val="20"/>
                <w:szCs w:val="20"/>
              </w:rPr>
              <w:t>Problema social identificado.</w:t>
            </w:r>
          </w:p>
        </w:tc>
        <w:tc>
          <w:tcPr>
            <w:tcW w:w="609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color w:val="000000"/>
                <w:sz w:val="20"/>
                <w:szCs w:val="18"/>
              </w:rPr>
              <w:t>Unidades habitacionales con deterioro en sus inmuebles, espacios comunes e instalaciones por falta de mantenimiento para preservarlas en mejores condiciones para evitar riesgos inminentes para los condóminos.</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Población que padece el problema.</w:t>
            </w:r>
          </w:p>
        </w:tc>
        <w:tc>
          <w:tcPr>
            <w:tcW w:w="609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color w:val="000000"/>
                <w:sz w:val="20"/>
                <w:szCs w:val="20"/>
              </w:rPr>
              <w:t>Residentes de las 45,110 viviendas que se ubican en las 692 unidades habitacionales de esta delegación política.</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Ubicación geográfica del problema.</w:t>
            </w:r>
          </w:p>
        </w:tc>
        <w:tc>
          <w:tcPr>
            <w:tcW w:w="609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Unidades habitacionales que se encuentran en las diferentes colonias de la Delegación Gustavo A. Madero.</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838"/>
        <w:gridCol w:w="2385"/>
        <w:gridCol w:w="3247"/>
      </w:tblGrid>
      <w:tr w:rsidR="00B83CB9" w:rsidRPr="00B83CB9" w:rsidTr="0094666B">
        <w:tc>
          <w:tcPr>
            <w:tcW w:w="3119" w:type="dxa"/>
            <w:vAlign w:val="center"/>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Fuente</w:t>
            </w:r>
          </w:p>
        </w:tc>
        <w:tc>
          <w:tcPr>
            <w:tcW w:w="2551" w:type="dxa"/>
            <w:vAlign w:val="center"/>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Indicador</w:t>
            </w:r>
          </w:p>
        </w:tc>
        <w:tc>
          <w:tcPr>
            <w:tcW w:w="3544" w:type="dxa"/>
            <w:vAlign w:val="center"/>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Resultados (de ser posible de los últimos tres levantamientos)</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color w:val="000000"/>
                <w:sz w:val="20"/>
                <w:szCs w:val="20"/>
              </w:rPr>
              <w:t>Padrón del programa “HaGAMos Unidad” de 2014.</w:t>
            </w:r>
          </w:p>
        </w:tc>
        <w:tc>
          <w:tcPr>
            <w:tcW w:w="2551"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Viviendas en unidades habitacionales.</w:t>
            </w:r>
          </w:p>
        </w:tc>
        <w:tc>
          <w:tcPr>
            <w:tcW w:w="3544"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45,110 viviendas.</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color w:val="000000"/>
                <w:sz w:val="20"/>
                <w:szCs w:val="20"/>
              </w:rPr>
              <w:t>Padrón del programa “HaGAMos Unidad” de 2014.</w:t>
            </w:r>
          </w:p>
        </w:tc>
        <w:tc>
          <w:tcPr>
            <w:tcW w:w="2551"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Número de unidades habitacionales en la demarcación política.</w:t>
            </w:r>
          </w:p>
        </w:tc>
        <w:tc>
          <w:tcPr>
            <w:tcW w:w="3544"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692 unidades habitacionales.</w:t>
            </w:r>
          </w:p>
        </w:tc>
      </w:tr>
    </w:tbl>
    <w:p w:rsidR="00B83CB9" w:rsidRPr="00B83CB9" w:rsidRDefault="00B83CB9" w:rsidP="00B83CB9">
      <w:pPr>
        <w:autoSpaceDE w:val="0"/>
        <w:autoSpaceDN w:val="0"/>
        <w:adjustRightInd w:val="0"/>
        <w:jc w:val="both"/>
        <w:rPr>
          <w:rFonts w:ascii="Times New Roman" w:hAnsi="Times New Roman" w:cs="Times New Roman"/>
          <w:b/>
          <w:bCs/>
          <w:color w:val="000000"/>
          <w:sz w:val="20"/>
          <w:szCs w:val="20"/>
          <w:lang w:val="es-MX" w:eastAsia="es-MX"/>
        </w:rPr>
      </w:pPr>
    </w:p>
    <w:tbl>
      <w:tblPr>
        <w:tblStyle w:val="Tablaconcuadrcula"/>
        <w:tblW w:w="0" w:type="auto"/>
        <w:tblInd w:w="250" w:type="dxa"/>
        <w:tblLook w:val="04A0"/>
      </w:tblPr>
      <w:tblGrid>
        <w:gridCol w:w="2866"/>
        <w:gridCol w:w="2362"/>
        <w:gridCol w:w="3242"/>
      </w:tblGrid>
      <w:tr w:rsidR="00B83CB9" w:rsidRPr="00B83CB9" w:rsidTr="0094666B">
        <w:tc>
          <w:tcPr>
            <w:tcW w:w="3119"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En las ROP 2015 se incluyeron los siguientes aspectos:</w:t>
            </w:r>
          </w:p>
        </w:tc>
        <w:tc>
          <w:tcPr>
            <w:tcW w:w="2551"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Valoración</w:t>
            </w:r>
          </w:p>
        </w:tc>
        <w:tc>
          <w:tcPr>
            <w:tcW w:w="3544"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Justificación</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Descripción del problema social atendido por el Programa Social.</w:t>
            </w:r>
          </w:p>
        </w:tc>
        <w:tc>
          <w:tcPr>
            <w:tcW w:w="2551"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Satisfactoria</w:t>
            </w:r>
          </w:p>
        </w:tc>
        <w:tc>
          <w:tcPr>
            <w:tcW w:w="3544"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sz w:val="20"/>
                <w:szCs w:val="20"/>
              </w:rPr>
              <w:t>Se hizo un diagnóstico general de las unidades habitacionales.</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Datos Estadísticos del problema social atendido.</w:t>
            </w:r>
          </w:p>
        </w:tc>
        <w:tc>
          <w:tcPr>
            <w:tcW w:w="2551" w:type="dxa"/>
          </w:tcPr>
          <w:p w:rsidR="00B83CB9" w:rsidRPr="00B83CB9" w:rsidRDefault="00B83CB9" w:rsidP="00B83CB9">
            <w:pPr>
              <w:autoSpaceDE w:val="0"/>
              <w:autoSpaceDN w:val="0"/>
              <w:adjustRightInd w:val="0"/>
              <w:jc w:val="center"/>
              <w:rPr>
                <w:rFonts w:ascii="Times New Roman" w:hAnsi="Times New Roman" w:cs="Times New Roman"/>
                <w:b/>
                <w:bCs/>
                <w:color w:val="000000"/>
                <w:sz w:val="20"/>
                <w:szCs w:val="20"/>
              </w:rPr>
            </w:pPr>
            <w:r w:rsidRPr="00B83CB9">
              <w:rPr>
                <w:rFonts w:ascii="Times New Roman" w:hAnsi="Times New Roman" w:cs="Times New Roman"/>
                <w:bCs/>
                <w:color w:val="000000"/>
                <w:sz w:val="20"/>
                <w:szCs w:val="20"/>
              </w:rPr>
              <w:t>Satisfactoria</w:t>
            </w:r>
          </w:p>
        </w:tc>
        <w:tc>
          <w:tcPr>
            <w:tcW w:w="3544"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Se indicó la proporción de unidades habitacionales que se concentran en la demarcación política y de las que recibieron los apoyos que se otorgaron a través del programa social.</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 xml:space="preserve">Identificación de la población que padece la problemática </w:t>
            </w:r>
          </w:p>
        </w:tc>
        <w:tc>
          <w:tcPr>
            <w:tcW w:w="2551" w:type="dxa"/>
          </w:tcPr>
          <w:p w:rsidR="00B83CB9" w:rsidRPr="00B83CB9" w:rsidRDefault="00B83CB9" w:rsidP="00B83CB9">
            <w:pPr>
              <w:autoSpaceDE w:val="0"/>
              <w:autoSpaceDN w:val="0"/>
              <w:adjustRightInd w:val="0"/>
              <w:jc w:val="center"/>
              <w:rPr>
                <w:rFonts w:ascii="Times New Roman" w:hAnsi="Times New Roman" w:cs="Times New Roman"/>
                <w:b/>
                <w:bCs/>
                <w:color w:val="000000"/>
                <w:sz w:val="20"/>
                <w:szCs w:val="20"/>
              </w:rPr>
            </w:pPr>
            <w:r w:rsidRPr="00B83CB9">
              <w:rPr>
                <w:rFonts w:ascii="Times New Roman" w:hAnsi="Times New Roman" w:cs="Times New Roman"/>
                <w:bCs/>
                <w:color w:val="000000"/>
                <w:sz w:val="20"/>
                <w:szCs w:val="20"/>
              </w:rPr>
              <w:t>Satisfactoria</w:t>
            </w:r>
          </w:p>
        </w:tc>
        <w:tc>
          <w:tcPr>
            <w:tcW w:w="3544"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Se describió las características de la población con la problemática.</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Ubicación geográfica del problema.</w:t>
            </w:r>
          </w:p>
        </w:tc>
        <w:tc>
          <w:tcPr>
            <w:tcW w:w="2551" w:type="dxa"/>
          </w:tcPr>
          <w:p w:rsidR="00B83CB9" w:rsidRPr="00B83CB9" w:rsidRDefault="00B83CB9" w:rsidP="00B83CB9">
            <w:pPr>
              <w:autoSpaceDE w:val="0"/>
              <w:autoSpaceDN w:val="0"/>
              <w:adjustRightInd w:val="0"/>
              <w:jc w:val="center"/>
              <w:rPr>
                <w:rFonts w:ascii="Times New Roman" w:hAnsi="Times New Roman" w:cs="Times New Roman"/>
                <w:b/>
                <w:bCs/>
                <w:color w:val="000000"/>
                <w:sz w:val="20"/>
                <w:szCs w:val="20"/>
              </w:rPr>
            </w:pPr>
            <w:r w:rsidRPr="00B83CB9">
              <w:rPr>
                <w:rFonts w:ascii="Times New Roman" w:hAnsi="Times New Roman" w:cs="Times New Roman"/>
                <w:bCs/>
                <w:color w:val="000000"/>
                <w:sz w:val="20"/>
                <w:szCs w:val="20"/>
              </w:rPr>
              <w:t>Satisfactoria</w:t>
            </w:r>
          </w:p>
        </w:tc>
        <w:tc>
          <w:tcPr>
            <w:tcW w:w="3544"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Se tienen identificadas las unidades habitacionales que padecen la problemática.</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 xml:space="preserve">Descripción de las causas del </w:t>
            </w:r>
            <w:r w:rsidRPr="00B83CB9">
              <w:rPr>
                <w:rFonts w:ascii="Times New Roman" w:hAnsi="Times New Roman" w:cs="Times New Roman"/>
                <w:bCs/>
                <w:color w:val="000000"/>
                <w:sz w:val="20"/>
                <w:szCs w:val="20"/>
              </w:rPr>
              <w:lastRenderedPageBreak/>
              <w:t>problema.</w:t>
            </w:r>
          </w:p>
        </w:tc>
        <w:tc>
          <w:tcPr>
            <w:tcW w:w="2551" w:type="dxa"/>
          </w:tcPr>
          <w:p w:rsidR="00B83CB9" w:rsidRPr="00B83CB9" w:rsidRDefault="00B83CB9" w:rsidP="00B83CB9">
            <w:pPr>
              <w:autoSpaceDE w:val="0"/>
              <w:autoSpaceDN w:val="0"/>
              <w:adjustRightInd w:val="0"/>
              <w:jc w:val="center"/>
              <w:rPr>
                <w:rFonts w:ascii="Times New Roman" w:hAnsi="Times New Roman" w:cs="Times New Roman"/>
                <w:b/>
                <w:bCs/>
                <w:color w:val="000000"/>
                <w:sz w:val="20"/>
                <w:szCs w:val="20"/>
              </w:rPr>
            </w:pPr>
            <w:r w:rsidRPr="00B83CB9">
              <w:rPr>
                <w:rFonts w:ascii="Times New Roman" w:hAnsi="Times New Roman" w:cs="Times New Roman"/>
                <w:bCs/>
                <w:color w:val="000000"/>
                <w:sz w:val="20"/>
                <w:szCs w:val="20"/>
              </w:rPr>
              <w:lastRenderedPageBreak/>
              <w:t>Satisfactoria</w:t>
            </w:r>
          </w:p>
        </w:tc>
        <w:tc>
          <w:tcPr>
            <w:tcW w:w="3544"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 xml:space="preserve">Se mencionan las causas que </w:t>
            </w:r>
            <w:r w:rsidRPr="00B83CB9">
              <w:rPr>
                <w:rFonts w:ascii="Times New Roman" w:hAnsi="Times New Roman" w:cs="Times New Roman"/>
                <w:bCs/>
                <w:color w:val="000000"/>
                <w:sz w:val="20"/>
                <w:szCs w:val="20"/>
              </w:rPr>
              <w:lastRenderedPageBreak/>
              <w:t>originan o fomentan la problemática.</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lastRenderedPageBreak/>
              <w:t>Descripción de los efectos del problema.</w:t>
            </w:r>
          </w:p>
        </w:tc>
        <w:tc>
          <w:tcPr>
            <w:tcW w:w="2551" w:type="dxa"/>
          </w:tcPr>
          <w:p w:rsidR="00B83CB9" w:rsidRPr="00B83CB9" w:rsidRDefault="00B83CB9" w:rsidP="00B83CB9">
            <w:pPr>
              <w:autoSpaceDE w:val="0"/>
              <w:autoSpaceDN w:val="0"/>
              <w:adjustRightInd w:val="0"/>
              <w:jc w:val="center"/>
              <w:rPr>
                <w:rFonts w:ascii="Times New Roman" w:hAnsi="Times New Roman" w:cs="Times New Roman"/>
                <w:b/>
                <w:bCs/>
                <w:color w:val="000000"/>
                <w:sz w:val="20"/>
                <w:szCs w:val="20"/>
              </w:rPr>
            </w:pPr>
            <w:r w:rsidRPr="00B83CB9">
              <w:rPr>
                <w:rFonts w:ascii="Times New Roman" w:hAnsi="Times New Roman" w:cs="Times New Roman"/>
                <w:bCs/>
                <w:color w:val="000000"/>
                <w:sz w:val="20"/>
                <w:szCs w:val="20"/>
              </w:rPr>
              <w:t>Satisfactoria</w:t>
            </w:r>
          </w:p>
        </w:tc>
        <w:tc>
          <w:tcPr>
            <w:tcW w:w="3544"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Se indicó el efecto principal de la problemática.</w:t>
            </w:r>
          </w:p>
        </w:tc>
      </w:tr>
      <w:tr w:rsidR="00B83CB9" w:rsidRPr="00B83CB9" w:rsidTr="0094666B">
        <w:tc>
          <w:tcPr>
            <w:tcW w:w="3119"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Línea base.</w:t>
            </w:r>
          </w:p>
        </w:tc>
        <w:tc>
          <w:tcPr>
            <w:tcW w:w="2551" w:type="dxa"/>
          </w:tcPr>
          <w:p w:rsidR="00B83CB9" w:rsidRPr="00B83CB9" w:rsidRDefault="00B83CB9" w:rsidP="00B83CB9">
            <w:pPr>
              <w:autoSpaceDE w:val="0"/>
              <w:autoSpaceDN w:val="0"/>
              <w:adjustRightInd w:val="0"/>
              <w:jc w:val="center"/>
              <w:rPr>
                <w:rFonts w:ascii="Times New Roman" w:hAnsi="Times New Roman" w:cs="Times New Roman"/>
                <w:b/>
                <w:bCs/>
                <w:color w:val="000000"/>
                <w:sz w:val="20"/>
                <w:szCs w:val="20"/>
              </w:rPr>
            </w:pPr>
            <w:r w:rsidRPr="00B83CB9">
              <w:rPr>
                <w:rFonts w:ascii="Times New Roman" w:hAnsi="Times New Roman" w:cs="Times New Roman"/>
                <w:bCs/>
                <w:color w:val="000000"/>
                <w:sz w:val="20"/>
                <w:szCs w:val="20"/>
              </w:rPr>
              <w:t>Parcial</w:t>
            </w:r>
          </w:p>
        </w:tc>
        <w:tc>
          <w:tcPr>
            <w:tcW w:w="3544"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 xml:space="preserve">Faltó completar </w:t>
            </w:r>
            <w:r w:rsidRPr="00B83CB9">
              <w:rPr>
                <w:rFonts w:ascii="Times New Roman" w:hAnsi="Times New Roman" w:cs="Times New Roman"/>
                <w:color w:val="000000"/>
                <w:sz w:val="20"/>
                <w:szCs w:val="20"/>
              </w:rPr>
              <w:t>la Metodología de Marco Lógico.</w:t>
            </w:r>
          </w:p>
        </w:tc>
      </w:tr>
    </w:tbl>
    <w:p w:rsidR="00B83CB9" w:rsidRPr="00B83CB9" w:rsidRDefault="00B83CB9" w:rsidP="00B83CB9">
      <w:pPr>
        <w:autoSpaceDE w:val="0"/>
        <w:autoSpaceDN w:val="0"/>
        <w:adjustRightInd w:val="0"/>
        <w:jc w:val="both"/>
        <w:rPr>
          <w:rFonts w:ascii="Times New Roman" w:hAnsi="Times New Roman" w:cs="Times New Roman"/>
          <w:b/>
          <w:bCs/>
          <w:color w:val="000000"/>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color w:val="000000"/>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III.3. Cobertura del programa social</w:t>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383"/>
        <w:gridCol w:w="3942"/>
        <w:gridCol w:w="3145"/>
      </w:tblGrid>
      <w:tr w:rsidR="00B83CB9" w:rsidRPr="00B83CB9" w:rsidTr="0094666B">
        <w:tc>
          <w:tcPr>
            <w:tcW w:w="1418"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Poblaciones</w:t>
            </w:r>
          </w:p>
        </w:tc>
        <w:tc>
          <w:tcPr>
            <w:tcW w:w="4394"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Descripción</w:t>
            </w:r>
          </w:p>
        </w:tc>
        <w:tc>
          <w:tcPr>
            <w:tcW w:w="3402" w:type="dxa"/>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Datos Estadísticos</w:t>
            </w:r>
          </w:p>
        </w:tc>
      </w:tr>
      <w:tr w:rsidR="00B83CB9" w:rsidRPr="00B83CB9" w:rsidTr="0094666B">
        <w:tc>
          <w:tcPr>
            <w:tcW w:w="1418"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 xml:space="preserve">Potencial </w:t>
            </w:r>
          </w:p>
        </w:tc>
        <w:tc>
          <w:tcPr>
            <w:tcW w:w="4394"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Habitantes de las unidades habitacionales que se ubican en la Delegación Gustavo A. Madero.</w:t>
            </w:r>
          </w:p>
        </w:tc>
        <w:tc>
          <w:tcPr>
            <w:tcW w:w="3402"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Aproximadamente 167 mil habitantes y en 692 unidades habitacionales.</w:t>
            </w:r>
          </w:p>
        </w:tc>
      </w:tr>
      <w:tr w:rsidR="00B83CB9" w:rsidRPr="00B83CB9" w:rsidTr="0094666B">
        <w:tc>
          <w:tcPr>
            <w:tcW w:w="1418"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Objetivo</w:t>
            </w:r>
          </w:p>
        </w:tc>
        <w:tc>
          <w:tcPr>
            <w:tcW w:w="4394" w:type="dxa"/>
          </w:tcPr>
          <w:p w:rsidR="00B83CB9" w:rsidRPr="00B83CB9" w:rsidRDefault="00B83CB9" w:rsidP="00B83CB9">
            <w:pPr>
              <w:jc w:val="both"/>
              <w:rPr>
                <w:rFonts w:ascii="Times New Roman" w:hAnsi="Times New Roman" w:cs="Times New Roman"/>
                <w:bCs/>
                <w:color w:val="000000"/>
                <w:sz w:val="20"/>
                <w:szCs w:val="20"/>
              </w:rPr>
            </w:pPr>
            <w:r w:rsidRPr="00B83CB9">
              <w:rPr>
                <w:rFonts w:ascii="Times New Roman" w:hAnsi="Times New Roman" w:cs="Times New Roman"/>
                <w:sz w:val="20"/>
                <w:szCs w:val="20"/>
              </w:rPr>
              <w:t>Unidades habitacionales.</w:t>
            </w:r>
          </w:p>
        </w:tc>
        <w:tc>
          <w:tcPr>
            <w:tcW w:w="3402"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20 unidades habitacionales.</w:t>
            </w:r>
          </w:p>
        </w:tc>
      </w:tr>
      <w:tr w:rsidR="00B83CB9" w:rsidRPr="00B83CB9" w:rsidTr="0094666B">
        <w:tc>
          <w:tcPr>
            <w:tcW w:w="1418"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Atendida</w:t>
            </w:r>
          </w:p>
        </w:tc>
        <w:tc>
          <w:tcPr>
            <w:tcW w:w="4394" w:type="dxa"/>
          </w:tcPr>
          <w:p w:rsidR="00B83CB9" w:rsidRPr="00B83CB9" w:rsidRDefault="00B83CB9" w:rsidP="00B83CB9">
            <w:pPr>
              <w:jc w:val="both"/>
              <w:rPr>
                <w:rFonts w:ascii="Times New Roman" w:hAnsi="Times New Roman" w:cs="Times New Roman"/>
                <w:bCs/>
                <w:color w:val="000000"/>
                <w:sz w:val="20"/>
                <w:szCs w:val="20"/>
              </w:rPr>
            </w:pPr>
            <w:r w:rsidRPr="00B83CB9">
              <w:rPr>
                <w:rFonts w:ascii="Times New Roman" w:hAnsi="Times New Roman" w:cs="Times New Roman"/>
                <w:sz w:val="20"/>
                <w:szCs w:val="20"/>
              </w:rPr>
              <w:t>Unidades habitacionales.</w:t>
            </w:r>
          </w:p>
        </w:tc>
        <w:tc>
          <w:tcPr>
            <w:tcW w:w="3402"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20 unidades habitacionales.</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104"/>
        <w:gridCol w:w="1686"/>
        <w:gridCol w:w="2842"/>
        <w:gridCol w:w="1470"/>
        <w:gridCol w:w="1368"/>
      </w:tblGrid>
      <w:tr w:rsidR="00B83CB9" w:rsidRPr="00B83CB9" w:rsidTr="0094666B">
        <w:tc>
          <w:tcPr>
            <w:tcW w:w="2977" w:type="dxa"/>
            <w:gridSpan w:val="2"/>
            <w:vAlign w:val="center"/>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En las Reglas de Operación 2015, se incluyeron satisfactoriamente los siguientes aspectos:</w:t>
            </w:r>
          </w:p>
        </w:tc>
        <w:tc>
          <w:tcPr>
            <w:tcW w:w="3260" w:type="dxa"/>
            <w:vAlign w:val="center"/>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Extracto de las ROP 2015</w:t>
            </w:r>
          </w:p>
        </w:tc>
        <w:tc>
          <w:tcPr>
            <w:tcW w:w="1559" w:type="dxa"/>
            <w:vAlign w:val="center"/>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color w:val="000000"/>
                <w:sz w:val="20"/>
                <w:szCs w:val="20"/>
              </w:rPr>
              <w:t>Valoración</w:t>
            </w:r>
          </w:p>
        </w:tc>
        <w:tc>
          <w:tcPr>
            <w:tcW w:w="1418" w:type="dxa"/>
            <w:vAlign w:val="center"/>
          </w:tcPr>
          <w:p w:rsidR="00B83CB9" w:rsidRPr="00B83CB9" w:rsidRDefault="00B83CB9" w:rsidP="00B83CB9">
            <w:pPr>
              <w:autoSpaceDE w:val="0"/>
              <w:autoSpaceDN w:val="0"/>
              <w:adjustRightInd w:val="0"/>
              <w:jc w:val="center"/>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Justificación</w:t>
            </w:r>
          </w:p>
        </w:tc>
      </w:tr>
      <w:tr w:rsidR="00B83CB9" w:rsidRPr="00B83CB9" w:rsidTr="0094666B">
        <w:tc>
          <w:tcPr>
            <w:tcW w:w="1134" w:type="dxa"/>
            <w:vMerge w:val="restart"/>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color w:val="000000"/>
                <w:sz w:val="20"/>
                <w:szCs w:val="20"/>
              </w:rPr>
              <w:t>Población Potencial</w:t>
            </w:r>
          </w:p>
        </w:tc>
        <w:tc>
          <w:tcPr>
            <w:tcW w:w="1843"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Descripción:</w:t>
            </w:r>
          </w:p>
        </w:tc>
        <w:tc>
          <w:tcPr>
            <w:tcW w:w="3260"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18"/>
              </w:rPr>
            </w:pPr>
            <w:r w:rsidRPr="00B83CB9">
              <w:rPr>
                <w:rFonts w:ascii="Times New Roman" w:hAnsi="Times New Roman" w:cs="Times New Roman"/>
                <w:color w:val="000000"/>
                <w:sz w:val="20"/>
                <w:szCs w:val="18"/>
              </w:rPr>
              <w:t>Se tienen registradas lasunidades habitacionales dentro de esta delegación política.</w:t>
            </w:r>
          </w:p>
        </w:tc>
        <w:tc>
          <w:tcPr>
            <w:tcW w:w="1559"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Satisfactoria</w:t>
            </w:r>
          </w:p>
        </w:tc>
        <w:tc>
          <w:tcPr>
            <w:tcW w:w="1418"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p>
        </w:tc>
      </w:tr>
      <w:tr w:rsidR="00B83CB9" w:rsidRPr="00B83CB9" w:rsidTr="0094666B">
        <w:tc>
          <w:tcPr>
            <w:tcW w:w="1134" w:type="dxa"/>
            <w:vMerge/>
          </w:tcPr>
          <w:p w:rsidR="00B83CB9" w:rsidRPr="00B83CB9" w:rsidRDefault="00B83CB9" w:rsidP="00B83CB9">
            <w:pPr>
              <w:autoSpaceDE w:val="0"/>
              <w:autoSpaceDN w:val="0"/>
              <w:adjustRightInd w:val="0"/>
              <w:jc w:val="both"/>
              <w:rPr>
                <w:rFonts w:ascii="Times New Roman" w:hAnsi="Times New Roman" w:cs="Times New Roman"/>
                <w:bCs/>
                <w:sz w:val="20"/>
                <w:szCs w:val="20"/>
              </w:rPr>
            </w:pPr>
          </w:p>
        </w:tc>
        <w:tc>
          <w:tcPr>
            <w:tcW w:w="1843"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color w:val="000000"/>
                <w:sz w:val="20"/>
                <w:szCs w:val="20"/>
              </w:rPr>
              <w:t>Datos Estadísticos:</w:t>
            </w:r>
          </w:p>
        </w:tc>
        <w:tc>
          <w:tcPr>
            <w:tcW w:w="3260"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692 unidades habitacionales,</w:t>
            </w:r>
            <w:r w:rsidRPr="00B83CB9">
              <w:rPr>
                <w:rFonts w:ascii="Times New Roman" w:hAnsi="Times New Roman" w:cs="Times New Roman"/>
                <w:color w:val="000000"/>
                <w:sz w:val="20"/>
                <w:szCs w:val="18"/>
              </w:rPr>
              <w:t xml:space="preserve"> con un total aproximado de 45,110 viviendas.</w:t>
            </w:r>
          </w:p>
        </w:tc>
        <w:tc>
          <w:tcPr>
            <w:tcW w:w="1559"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Satisfactoria</w:t>
            </w:r>
          </w:p>
        </w:tc>
        <w:tc>
          <w:tcPr>
            <w:tcW w:w="1418"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p>
        </w:tc>
      </w:tr>
      <w:tr w:rsidR="00B83CB9" w:rsidRPr="00B83CB9" w:rsidTr="0094666B">
        <w:tc>
          <w:tcPr>
            <w:tcW w:w="1134" w:type="dxa"/>
            <w:vMerge w:val="restart"/>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color w:val="000000"/>
                <w:sz w:val="20"/>
                <w:szCs w:val="20"/>
              </w:rPr>
              <w:t>Población Objetivo</w:t>
            </w:r>
          </w:p>
        </w:tc>
        <w:tc>
          <w:tcPr>
            <w:tcW w:w="1843"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Descripción:</w:t>
            </w:r>
          </w:p>
        </w:tc>
        <w:tc>
          <w:tcPr>
            <w:tcW w:w="3260"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color w:val="000000"/>
                <w:sz w:val="20"/>
                <w:szCs w:val="20"/>
              </w:rPr>
              <w:t>Unidades habitacionales que presentan una problemática que se caracteriza por el deterioro físico derivadode la carencia de recursos por parte de los condóminos para el mantenimiento y preservación de las áreas y bienes de uso común</w:t>
            </w:r>
            <w:r w:rsidRPr="00B83CB9">
              <w:rPr>
                <w:rFonts w:ascii="Times New Roman" w:hAnsi="Times New Roman" w:cs="Times New Roman"/>
                <w:sz w:val="20"/>
                <w:szCs w:val="20"/>
              </w:rPr>
              <w:t>.</w:t>
            </w:r>
          </w:p>
        </w:tc>
        <w:tc>
          <w:tcPr>
            <w:tcW w:w="1559"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Satisfactoria</w:t>
            </w:r>
          </w:p>
        </w:tc>
        <w:tc>
          <w:tcPr>
            <w:tcW w:w="1418"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p>
        </w:tc>
      </w:tr>
      <w:tr w:rsidR="00B83CB9" w:rsidRPr="00B83CB9" w:rsidTr="0094666B">
        <w:tc>
          <w:tcPr>
            <w:tcW w:w="1134" w:type="dxa"/>
            <w:vMerge/>
          </w:tcPr>
          <w:p w:rsidR="00B83CB9" w:rsidRPr="00B83CB9" w:rsidRDefault="00B83CB9" w:rsidP="00B83CB9">
            <w:pPr>
              <w:autoSpaceDE w:val="0"/>
              <w:autoSpaceDN w:val="0"/>
              <w:adjustRightInd w:val="0"/>
              <w:jc w:val="both"/>
              <w:rPr>
                <w:rFonts w:ascii="Times New Roman" w:hAnsi="Times New Roman" w:cs="Times New Roman"/>
                <w:bCs/>
                <w:sz w:val="20"/>
                <w:szCs w:val="20"/>
              </w:rPr>
            </w:pPr>
          </w:p>
        </w:tc>
        <w:tc>
          <w:tcPr>
            <w:tcW w:w="1843"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color w:val="000000"/>
                <w:sz w:val="20"/>
                <w:szCs w:val="20"/>
              </w:rPr>
              <w:t>Datos Estadísticos:</w:t>
            </w:r>
          </w:p>
        </w:tc>
        <w:tc>
          <w:tcPr>
            <w:tcW w:w="3260"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color w:val="000000"/>
                <w:sz w:val="20"/>
                <w:szCs w:val="20"/>
              </w:rPr>
              <w:t>20 unidades habitacionales.</w:t>
            </w:r>
          </w:p>
        </w:tc>
        <w:tc>
          <w:tcPr>
            <w:tcW w:w="1559"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Satisfactoria</w:t>
            </w:r>
          </w:p>
        </w:tc>
        <w:tc>
          <w:tcPr>
            <w:tcW w:w="1418"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p>
        </w:tc>
      </w:tr>
      <w:tr w:rsidR="00B83CB9" w:rsidRPr="00B83CB9" w:rsidTr="0094666B">
        <w:tc>
          <w:tcPr>
            <w:tcW w:w="1134" w:type="dxa"/>
            <w:vMerge w:val="restart"/>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color w:val="000000"/>
                <w:sz w:val="20"/>
                <w:szCs w:val="20"/>
              </w:rPr>
              <w:t>Población atendida</w:t>
            </w:r>
          </w:p>
        </w:tc>
        <w:tc>
          <w:tcPr>
            <w:tcW w:w="1843"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Descripción:</w:t>
            </w:r>
          </w:p>
        </w:tc>
        <w:tc>
          <w:tcPr>
            <w:tcW w:w="3260" w:type="dxa"/>
          </w:tcPr>
          <w:p w:rsidR="00B83CB9" w:rsidRPr="00B83CB9" w:rsidRDefault="00B83CB9" w:rsidP="00B83CB9">
            <w:pPr>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color w:val="000000"/>
                <w:sz w:val="20"/>
                <w:szCs w:val="20"/>
              </w:rPr>
              <w:t>Unidades habitacionalesque presenten mayor deterioro en sus áreas y bienes de uso común.</w:t>
            </w:r>
          </w:p>
        </w:tc>
        <w:tc>
          <w:tcPr>
            <w:tcW w:w="1559"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Satisfactoria</w:t>
            </w:r>
          </w:p>
        </w:tc>
        <w:tc>
          <w:tcPr>
            <w:tcW w:w="1418"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p>
        </w:tc>
      </w:tr>
      <w:tr w:rsidR="00B83CB9" w:rsidRPr="00B83CB9" w:rsidTr="0094666B">
        <w:tc>
          <w:tcPr>
            <w:tcW w:w="1134" w:type="dxa"/>
            <w:vMerge/>
          </w:tcPr>
          <w:p w:rsidR="00B83CB9" w:rsidRPr="00B83CB9" w:rsidRDefault="00B83CB9" w:rsidP="00B83CB9">
            <w:pPr>
              <w:autoSpaceDE w:val="0"/>
              <w:autoSpaceDN w:val="0"/>
              <w:adjustRightInd w:val="0"/>
              <w:jc w:val="both"/>
              <w:rPr>
                <w:rFonts w:ascii="Times New Roman" w:hAnsi="Times New Roman" w:cs="Times New Roman"/>
                <w:bCs/>
                <w:sz w:val="20"/>
                <w:szCs w:val="20"/>
              </w:rPr>
            </w:pPr>
          </w:p>
        </w:tc>
        <w:tc>
          <w:tcPr>
            <w:tcW w:w="1843"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color w:val="000000"/>
                <w:sz w:val="20"/>
                <w:szCs w:val="20"/>
              </w:rPr>
              <w:t>Datos Estadísticos:</w:t>
            </w:r>
          </w:p>
        </w:tc>
        <w:tc>
          <w:tcPr>
            <w:tcW w:w="3260"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color w:val="000000"/>
                <w:sz w:val="20"/>
                <w:szCs w:val="20"/>
              </w:rPr>
              <w:t>20 unidades habitacionales.</w:t>
            </w:r>
          </w:p>
        </w:tc>
        <w:tc>
          <w:tcPr>
            <w:tcW w:w="1559"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Satisfactoria</w:t>
            </w:r>
          </w:p>
        </w:tc>
        <w:tc>
          <w:tcPr>
            <w:tcW w:w="1418"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p>
        </w:tc>
      </w:tr>
    </w:tbl>
    <w:p w:rsidR="00B83CB9" w:rsidRPr="00B83CB9" w:rsidRDefault="00B83CB9" w:rsidP="00B83CB9">
      <w:pPr>
        <w:autoSpaceDE w:val="0"/>
        <w:autoSpaceDN w:val="0"/>
        <w:adjustRightInd w:val="0"/>
        <w:jc w:val="both"/>
        <w:rPr>
          <w:rFonts w:ascii="Times New Roman" w:hAnsi="Times New Roman" w:cs="Times New Roman"/>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III.4. Análisis del Marco Lógico del programa social</w:t>
      </w:r>
    </w:p>
    <w:p w:rsidR="00B83CB9" w:rsidRPr="00B83CB9" w:rsidRDefault="00B83CB9" w:rsidP="00B83CB9">
      <w:pPr>
        <w:autoSpaceDE w:val="0"/>
        <w:autoSpaceDN w:val="0"/>
        <w:adjustRightInd w:val="0"/>
        <w:jc w:val="both"/>
        <w:rPr>
          <w:rFonts w:ascii="Times New Roman" w:hAnsi="Times New Roman" w:cs="Times New Roman"/>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III.4.1. Árbol del problema</w:t>
      </w:r>
    </w:p>
    <w:p w:rsidR="00B83CB9" w:rsidRPr="00B83CB9" w:rsidRDefault="00B83CB9" w:rsidP="00B83CB9">
      <w:pPr>
        <w:jc w:val="both"/>
        <w:rPr>
          <w:rFonts w:ascii="Times New Roman" w:hAnsi="Times New Roman" w:cs="Times New Roman"/>
          <w:sz w:val="20"/>
          <w:szCs w:val="20"/>
          <w:lang w:eastAsia="es-MX"/>
        </w:rPr>
      </w:pPr>
    </w:p>
    <w:p w:rsidR="00B83CB9" w:rsidRPr="00B83CB9" w:rsidRDefault="00B83CB9" w:rsidP="00B83CB9">
      <w:pPr>
        <w:autoSpaceDE w:val="0"/>
        <w:autoSpaceDN w:val="0"/>
        <w:adjustRightInd w:val="0"/>
        <w:jc w:val="both"/>
        <w:rPr>
          <w:rFonts w:ascii="Times New Roman" w:hAnsi="Times New Roman" w:cs="Times New Roman"/>
          <w:sz w:val="20"/>
          <w:szCs w:val="20"/>
          <w:lang w:eastAsia="es-MX"/>
        </w:rPr>
      </w:pPr>
      <w:r w:rsidRPr="00B83CB9">
        <w:rPr>
          <w:rFonts w:ascii="Times New Roman" w:hAnsi="Times New Roman" w:cs="Times New Roman"/>
          <w:sz w:val="20"/>
          <w:szCs w:val="20"/>
          <w:lang w:eastAsia="es-MX"/>
        </w:rPr>
        <w:t>La problemática que se pretende contrarrestar con la implementación de este programa social es causada por diferentes problemáticas, las cuales giran en torno a la falta de recursos económicos que padecen los residentes de las unidades habitacionales para erogar los gastos de mantenimiento de los inmuebles, de servicios y áreas comunes.</w:t>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center"/>
        <w:rPr>
          <w:rFonts w:ascii="Times New Roman" w:hAnsi="Times New Roman" w:cs="Times New Roman"/>
          <w:b/>
          <w:bCs/>
          <w:sz w:val="20"/>
          <w:szCs w:val="20"/>
          <w:lang w:val="es-MX" w:eastAsia="es-MX"/>
        </w:rPr>
      </w:pPr>
      <w:r w:rsidRPr="00B83CB9">
        <w:rPr>
          <w:noProof/>
        </w:rPr>
        <w:lastRenderedPageBreak/>
        <w:drawing>
          <wp:inline distT="0" distB="0" distL="0" distR="0">
            <wp:extent cx="5384042" cy="2510788"/>
            <wp:effectExtent l="0" t="0" r="7620" b="4445"/>
            <wp:docPr id="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1826" t="3916" r="2165"/>
                    <a:stretch/>
                  </pic:blipFill>
                  <pic:spPr bwMode="auto">
                    <a:xfrm>
                      <a:off x="0" y="0"/>
                      <a:ext cx="5385143" cy="251130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III.4.2. Árbol de objetivos</w:t>
      </w:r>
    </w:p>
    <w:p w:rsidR="00B83CB9" w:rsidRPr="00B83CB9" w:rsidRDefault="00B83CB9" w:rsidP="00B83CB9">
      <w:pPr>
        <w:autoSpaceDE w:val="0"/>
        <w:autoSpaceDN w:val="0"/>
        <w:adjustRightInd w:val="0"/>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center"/>
        <w:rPr>
          <w:rFonts w:ascii="Times New Roman" w:hAnsi="Times New Roman" w:cs="Times New Roman"/>
          <w:b/>
          <w:bCs/>
          <w:sz w:val="20"/>
          <w:szCs w:val="20"/>
          <w:lang w:val="es-MX" w:eastAsia="es-MX"/>
        </w:rPr>
      </w:pPr>
      <w:r w:rsidRPr="00B83CB9">
        <w:rPr>
          <w:noProof/>
        </w:rPr>
        <w:drawing>
          <wp:inline distT="0" distB="0" distL="0" distR="0">
            <wp:extent cx="5411338" cy="2306279"/>
            <wp:effectExtent l="0" t="0" r="0" b="0"/>
            <wp:docPr id="4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1582" t="4520" r="1937"/>
                    <a:stretch/>
                  </pic:blipFill>
                  <pic:spPr bwMode="auto">
                    <a:xfrm>
                      <a:off x="0" y="0"/>
                      <a:ext cx="5411522" cy="23063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III.4.3. Árbol de acciones</w:t>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center"/>
        <w:rPr>
          <w:rFonts w:ascii="Times New Roman" w:hAnsi="Times New Roman" w:cs="Times New Roman"/>
          <w:b/>
          <w:bCs/>
          <w:sz w:val="20"/>
          <w:szCs w:val="20"/>
          <w:lang w:val="es-MX" w:eastAsia="es-MX"/>
        </w:rPr>
      </w:pPr>
      <w:r w:rsidRPr="00B83CB9">
        <w:rPr>
          <w:noProof/>
        </w:rPr>
        <w:drawing>
          <wp:inline distT="0" distB="0" distL="0" distR="0">
            <wp:extent cx="5431809" cy="2197009"/>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1826" t="5294" r="1313"/>
                    <a:stretch/>
                  </pic:blipFill>
                  <pic:spPr bwMode="auto">
                    <a:xfrm>
                      <a:off x="0" y="0"/>
                      <a:ext cx="5432924" cy="21974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III.4.4. Resumen narrativo</w:t>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536"/>
        <w:gridCol w:w="6934"/>
      </w:tblGrid>
      <w:tr w:rsidR="00B83CB9" w:rsidRPr="00B83CB9" w:rsidTr="0094666B">
        <w:tc>
          <w:tcPr>
            <w:tcW w:w="1559"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Nivel</w:t>
            </w:r>
          </w:p>
        </w:tc>
        <w:tc>
          <w:tcPr>
            <w:tcW w:w="7513"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Objetivo</w:t>
            </w:r>
          </w:p>
        </w:tc>
      </w:tr>
      <w:tr w:rsidR="00B83CB9" w:rsidRPr="00B83CB9" w:rsidTr="0094666B">
        <w:tc>
          <w:tcPr>
            <w:tcW w:w="1559"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Fin</w:t>
            </w:r>
          </w:p>
        </w:tc>
        <w:tc>
          <w:tcPr>
            <w:tcW w:w="7513"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 xml:space="preserve">Mejorar las condiciones de los inmuebles y los servicios y áreas comunes en las </w:t>
            </w:r>
            <w:r w:rsidRPr="00B83CB9">
              <w:rPr>
                <w:rFonts w:ascii="Times New Roman" w:hAnsi="Times New Roman" w:cs="Times New Roman"/>
                <w:bCs/>
                <w:sz w:val="20"/>
                <w:szCs w:val="20"/>
              </w:rPr>
              <w:lastRenderedPageBreak/>
              <w:t>unidades habitacionales</w:t>
            </w:r>
            <w:r w:rsidRPr="00B83CB9">
              <w:rPr>
                <w:rFonts w:ascii="Times New Roman" w:hAnsi="Times New Roman" w:cs="Times New Roman"/>
                <w:sz w:val="20"/>
                <w:szCs w:val="20"/>
                <w:lang w:val="es-ES"/>
              </w:rPr>
              <w:t>.</w:t>
            </w:r>
          </w:p>
        </w:tc>
      </w:tr>
      <w:tr w:rsidR="00B83CB9" w:rsidRPr="00B83CB9" w:rsidTr="0094666B">
        <w:tc>
          <w:tcPr>
            <w:tcW w:w="1559"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lastRenderedPageBreak/>
              <w:t>Propósito</w:t>
            </w:r>
          </w:p>
        </w:tc>
        <w:tc>
          <w:tcPr>
            <w:tcW w:w="7513"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Atender a los condóminos que soliciten el apoyo económico que se otorga a través del programa social.</w:t>
            </w:r>
          </w:p>
        </w:tc>
      </w:tr>
      <w:tr w:rsidR="00B83CB9" w:rsidRPr="00B83CB9" w:rsidTr="0094666B">
        <w:tc>
          <w:tcPr>
            <w:tcW w:w="1559"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Componentes</w:t>
            </w:r>
          </w:p>
        </w:tc>
        <w:tc>
          <w:tcPr>
            <w:tcW w:w="7513" w:type="dxa"/>
          </w:tcPr>
          <w:p w:rsidR="00B83CB9" w:rsidRPr="00B83CB9" w:rsidRDefault="00B83CB9" w:rsidP="00B83CB9">
            <w:pPr>
              <w:jc w:val="both"/>
              <w:rPr>
                <w:rFonts w:ascii="Times New Roman" w:hAnsi="Times New Roman" w:cs="Times New Roman"/>
                <w:sz w:val="20"/>
                <w:szCs w:val="20"/>
              </w:rPr>
            </w:pPr>
            <w:r w:rsidRPr="00B83CB9">
              <w:rPr>
                <w:rFonts w:ascii="Times New Roman" w:hAnsi="Times New Roman" w:cs="Times New Roman"/>
                <w:color w:val="000000"/>
                <w:sz w:val="20"/>
                <w:szCs w:val="20"/>
              </w:rPr>
              <w:t>Entregar los apoyos económicos a los residentes de las unidades habitacionales que fueron seleccionados.</w:t>
            </w:r>
          </w:p>
        </w:tc>
      </w:tr>
      <w:tr w:rsidR="00B83CB9" w:rsidRPr="00B83CB9" w:rsidTr="0094666B">
        <w:tc>
          <w:tcPr>
            <w:tcW w:w="1559"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Actividades</w:t>
            </w:r>
          </w:p>
        </w:tc>
        <w:tc>
          <w:tcPr>
            <w:tcW w:w="7513"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Realizar las acciones de registro y de depuración de las solicitudes recibidas y entregar a los condóminos los apoyos que se otorgan a través del programa social.</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III.4.5. Matriz de indicadores del programa social</w:t>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3"/>
        <w:gridCol w:w="6557"/>
      </w:tblGrid>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bCs/>
                <w:color w:val="000000"/>
                <w:sz w:val="20"/>
                <w:szCs w:val="20"/>
              </w:rPr>
              <w:t xml:space="preserve">Nivel de Objetivo </w:t>
            </w:r>
          </w:p>
        </w:tc>
        <w:tc>
          <w:tcPr>
            <w:tcW w:w="7087" w:type="dxa"/>
          </w:tcPr>
          <w:p w:rsidR="00B83CB9" w:rsidRPr="00B83CB9" w:rsidRDefault="00B83CB9" w:rsidP="00B83CB9">
            <w:pPr>
              <w:autoSpaceDE w:val="0"/>
              <w:autoSpaceDN w:val="0"/>
              <w:adjustRightInd w:val="0"/>
              <w:jc w:val="both"/>
              <w:rPr>
                <w:rFonts w:ascii="Times New Roman" w:hAnsi="Times New Roman" w:cs="Times New Roman"/>
                <w:b/>
                <w:bCs/>
                <w:color w:val="000000"/>
                <w:sz w:val="20"/>
                <w:szCs w:val="20"/>
              </w:rPr>
            </w:pPr>
            <w:r w:rsidRPr="00B83CB9">
              <w:rPr>
                <w:rFonts w:ascii="Times New Roman" w:hAnsi="Times New Roman" w:cs="Times New Roman"/>
                <w:b/>
                <w:bCs/>
                <w:color w:val="000000"/>
                <w:sz w:val="20"/>
                <w:szCs w:val="20"/>
              </w:rPr>
              <w:t>FIN</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Objetivo</w:t>
            </w:r>
          </w:p>
        </w:tc>
        <w:tc>
          <w:tcPr>
            <w:tcW w:w="7087"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sz w:val="20"/>
                <w:szCs w:val="20"/>
              </w:rPr>
              <w:t>Mejorar las condiciones de los inmuebles y los servicios y áreas comunes en las unidades habitacionales</w:t>
            </w:r>
            <w:r w:rsidRPr="00B83CB9">
              <w:rPr>
                <w:rFonts w:ascii="Times New Roman" w:hAnsi="Times New Roman" w:cs="Times New Roman"/>
                <w:sz w:val="20"/>
                <w:szCs w:val="20"/>
                <w:lang w:val="es-ES"/>
              </w:rPr>
              <w:t>.</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Indicador</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Cobertura de las unidades habitacionales que recibieron apoyos y que fueron inscritas en el padrón de beneficiarias.</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Fórmula de Cálculo</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(Número de unidades habitacionales donde se dieron apoyos / número de unidades habitacionales programadas) *100.</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Tipo de Indicador</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Eficacia.</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Unidad de Medida</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Unidad habitacional.</w:t>
            </w:r>
          </w:p>
        </w:tc>
      </w:tr>
      <w:tr w:rsidR="00B83CB9" w:rsidRPr="00B83CB9" w:rsidTr="0094666B">
        <w:tc>
          <w:tcPr>
            <w:tcW w:w="1985" w:type="dxa"/>
          </w:tcPr>
          <w:p w:rsidR="00B83CB9" w:rsidRPr="00B83CB9" w:rsidRDefault="00B83CB9" w:rsidP="00B83CB9">
            <w:pPr>
              <w:autoSpaceDE w:val="0"/>
              <w:autoSpaceDN w:val="0"/>
              <w:adjustRightInd w:val="0"/>
              <w:rPr>
                <w:rFonts w:ascii="Times New Roman" w:hAnsi="Times New Roman" w:cs="Times New Roman"/>
                <w:b/>
                <w:bCs/>
                <w:sz w:val="20"/>
                <w:szCs w:val="20"/>
              </w:rPr>
            </w:pPr>
            <w:r w:rsidRPr="00B83CB9">
              <w:rPr>
                <w:rFonts w:ascii="Times New Roman" w:hAnsi="Times New Roman" w:cs="Times New Roman"/>
                <w:bCs/>
                <w:color w:val="000000"/>
                <w:sz w:val="20"/>
                <w:szCs w:val="20"/>
              </w:rPr>
              <w:t>Medios de Verificación</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Base de datos de los beneficiarios del programa social y de las unidades habitacionales donde se dieron los apoyos.</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Supuestos</w:t>
            </w:r>
          </w:p>
        </w:tc>
        <w:tc>
          <w:tcPr>
            <w:tcW w:w="7087"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color w:val="000000"/>
                <w:sz w:val="20"/>
                <w:szCs w:val="20"/>
              </w:rPr>
              <w:t>Disposición de los insumos a entregar.</w:t>
            </w:r>
          </w:p>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color w:val="000000"/>
                <w:sz w:val="20"/>
                <w:szCs w:val="20"/>
              </w:rPr>
              <w:t>Que se cuente con la solvencia presupuestaría del programa.</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3"/>
        <w:gridCol w:w="6557"/>
      </w:tblGrid>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bCs/>
                <w:color w:val="000000"/>
                <w:sz w:val="20"/>
                <w:szCs w:val="20"/>
              </w:rPr>
              <w:t xml:space="preserve">Nivel de Objetivo </w:t>
            </w:r>
          </w:p>
        </w:tc>
        <w:tc>
          <w:tcPr>
            <w:tcW w:w="7087" w:type="dxa"/>
          </w:tcPr>
          <w:p w:rsidR="00B83CB9" w:rsidRPr="00B83CB9" w:rsidRDefault="00B83CB9" w:rsidP="00B83CB9">
            <w:pPr>
              <w:autoSpaceDE w:val="0"/>
              <w:autoSpaceDN w:val="0"/>
              <w:adjustRightInd w:val="0"/>
              <w:jc w:val="both"/>
              <w:rPr>
                <w:rFonts w:ascii="Times New Roman" w:hAnsi="Times New Roman" w:cs="Times New Roman"/>
                <w:b/>
                <w:bCs/>
                <w:color w:val="000000"/>
                <w:sz w:val="20"/>
                <w:szCs w:val="20"/>
              </w:rPr>
            </w:pPr>
            <w:r w:rsidRPr="00B83CB9">
              <w:rPr>
                <w:rFonts w:ascii="Times New Roman" w:hAnsi="Times New Roman" w:cs="Times New Roman"/>
                <w:b/>
                <w:bCs/>
                <w:color w:val="000000"/>
                <w:sz w:val="20"/>
                <w:szCs w:val="20"/>
              </w:rPr>
              <w:t>PROPÓSITO</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Objetivo</w:t>
            </w:r>
          </w:p>
        </w:tc>
        <w:tc>
          <w:tcPr>
            <w:tcW w:w="7087"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sz w:val="20"/>
                <w:szCs w:val="20"/>
              </w:rPr>
              <w:t>Atender a los condóminos que soliciten los diferentes apoyos que se otorgan a través del programa social.</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Indicador</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Cobertura de atención a las solicitudes presentadas.</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Fórmula de Cálculo</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(Número de solicitudes atendidas / número de solicitudes recibidas) * 100.</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Tipo de Indicador</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Eficacia.</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Unidad de Medida</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Solicitud.</w:t>
            </w:r>
          </w:p>
        </w:tc>
      </w:tr>
      <w:tr w:rsidR="00B83CB9" w:rsidRPr="00B83CB9" w:rsidTr="0094666B">
        <w:tc>
          <w:tcPr>
            <w:tcW w:w="1985" w:type="dxa"/>
          </w:tcPr>
          <w:p w:rsidR="00B83CB9" w:rsidRPr="00B83CB9" w:rsidRDefault="00B83CB9" w:rsidP="00B83CB9">
            <w:pPr>
              <w:autoSpaceDE w:val="0"/>
              <w:autoSpaceDN w:val="0"/>
              <w:adjustRightInd w:val="0"/>
              <w:rPr>
                <w:rFonts w:ascii="Times New Roman" w:hAnsi="Times New Roman" w:cs="Times New Roman"/>
                <w:b/>
                <w:bCs/>
                <w:sz w:val="20"/>
                <w:szCs w:val="20"/>
              </w:rPr>
            </w:pPr>
            <w:r w:rsidRPr="00B83CB9">
              <w:rPr>
                <w:rFonts w:ascii="Times New Roman" w:hAnsi="Times New Roman" w:cs="Times New Roman"/>
                <w:bCs/>
                <w:color w:val="000000"/>
                <w:sz w:val="20"/>
                <w:szCs w:val="20"/>
              </w:rPr>
              <w:t>Medios de Verificación</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Registro de las solicitudes recibidas y expedientes integrados.</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Supuestos</w:t>
            </w:r>
          </w:p>
        </w:tc>
        <w:tc>
          <w:tcPr>
            <w:tcW w:w="7087"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color w:val="000000"/>
                <w:sz w:val="20"/>
                <w:szCs w:val="20"/>
              </w:rPr>
              <w:t>Exista demanda para la adquisión de los bienes e insumos a entregar.</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0"/>
        <w:gridCol w:w="6560"/>
      </w:tblGrid>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bCs/>
                <w:color w:val="000000"/>
                <w:sz w:val="20"/>
                <w:szCs w:val="20"/>
              </w:rPr>
              <w:t xml:space="preserve">Nivel de Objetivo </w:t>
            </w:r>
          </w:p>
        </w:tc>
        <w:tc>
          <w:tcPr>
            <w:tcW w:w="7087" w:type="dxa"/>
          </w:tcPr>
          <w:p w:rsidR="00B83CB9" w:rsidRPr="00B83CB9" w:rsidRDefault="00B83CB9" w:rsidP="00B83CB9">
            <w:pPr>
              <w:autoSpaceDE w:val="0"/>
              <w:autoSpaceDN w:val="0"/>
              <w:adjustRightInd w:val="0"/>
              <w:jc w:val="both"/>
              <w:rPr>
                <w:rFonts w:ascii="Times New Roman" w:hAnsi="Times New Roman" w:cs="Times New Roman"/>
                <w:b/>
                <w:bCs/>
                <w:color w:val="000000"/>
                <w:sz w:val="20"/>
                <w:szCs w:val="20"/>
              </w:rPr>
            </w:pPr>
            <w:r w:rsidRPr="00B83CB9">
              <w:rPr>
                <w:rFonts w:ascii="Times New Roman" w:hAnsi="Times New Roman" w:cs="Times New Roman"/>
                <w:b/>
                <w:bCs/>
                <w:color w:val="000000"/>
                <w:sz w:val="20"/>
                <w:szCs w:val="20"/>
              </w:rPr>
              <w:t>COMPONENTE</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Objetivo</w:t>
            </w:r>
          </w:p>
        </w:tc>
        <w:tc>
          <w:tcPr>
            <w:tcW w:w="7087"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color w:val="000000"/>
                <w:sz w:val="20"/>
                <w:szCs w:val="20"/>
              </w:rPr>
              <w:t>Entregar los apoyos económicos a los residentes de las unidades habitacionales que fueron seleccionados.</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Indicador</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Beneficiarios que reciben los apoyos del programa.</w:t>
            </w:r>
          </w:p>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Unidades habitacionales donde se entregaron los apoyos para mejorar las condiciones de sus inmuebles y los servicios y áreas comunes.</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Fórmula de Cálculo</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(Número de beneficiarios del programa / número de beneficiarios programados) *100</w:t>
            </w:r>
          </w:p>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(Número de unidades habitacionales que se mejoraron sus condiciones / número de unidades habitacionales programadas) *100.</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Tipo de Indicador</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Eficacia.</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Unidad de Medida</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Persona.</w:t>
            </w:r>
          </w:p>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Unidad habitacional.</w:t>
            </w:r>
          </w:p>
        </w:tc>
      </w:tr>
      <w:tr w:rsidR="00B83CB9" w:rsidRPr="00B83CB9" w:rsidTr="0094666B">
        <w:tc>
          <w:tcPr>
            <w:tcW w:w="1985" w:type="dxa"/>
          </w:tcPr>
          <w:p w:rsidR="00B83CB9" w:rsidRPr="00B83CB9" w:rsidRDefault="00B83CB9" w:rsidP="00B83CB9">
            <w:pPr>
              <w:autoSpaceDE w:val="0"/>
              <w:autoSpaceDN w:val="0"/>
              <w:adjustRightInd w:val="0"/>
              <w:rPr>
                <w:rFonts w:ascii="Times New Roman" w:hAnsi="Times New Roman" w:cs="Times New Roman"/>
                <w:b/>
                <w:bCs/>
                <w:sz w:val="20"/>
                <w:szCs w:val="20"/>
              </w:rPr>
            </w:pPr>
            <w:r w:rsidRPr="00B83CB9">
              <w:rPr>
                <w:rFonts w:ascii="Times New Roman" w:hAnsi="Times New Roman" w:cs="Times New Roman"/>
                <w:bCs/>
                <w:color w:val="000000"/>
                <w:sz w:val="20"/>
                <w:szCs w:val="20"/>
              </w:rPr>
              <w:t>Medios de Verificación</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 xml:space="preserve">Base de datos de los beneficiarios del programa social y de las </w:t>
            </w:r>
            <w:r w:rsidRPr="00B83CB9">
              <w:rPr>
                <w:rFonts w:ascii="Times New Roman" w:hAnsi="Times New Roman" w:cs="Times New Roman"/>
                <w:bCs/>
                <w:sz w:val="20"/>
                <w:szCs w:val="20"/>
              </w:rPr>
              <w:t>unidades habitacionales</w:t>
            </w:r>
            <w:r w:rsidRPr="00B83CB9">
              <w:rPr>
                <w:rFonts w:ascii="Times New Roman" w:hAnsi="Times New Roman" w:cs="Times New Roman"/>
                <w:color w:val="000000"/>
                <w:sz w:val="20"/>
                <w:szCs w:val="20"/>
              </w:rPr>
              <w:t xml:space="preserve"> donde se mejoraron sus condiciones.</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Supuestos</w:t>
            </w:r>
          </w:p>
        </w:tc>
        <w:tc>
          <w:tcPr>
            <w:tcW w:w="7087"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color w:val="000000"/>
                <w:sz w:val="20"/>
                <w:szCs w:val="20"/>
              </w:rPr>
              <w:t>Disposición de los insumos a entregar.</w:t>
            </w:r>
          </w:p>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color w:val="000000"/>
                <w:sz w:val="20"/>
                <w:szCs w:val="20"/>
              </w:rPr>
              <w:t>Que se cuente con la solvencia presupuestaría del programa.</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1"/>
        <w:gridCol w:w="6559"/>
      </w:tblGrid>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bCs/>
                <w:color w:val="000000"/>
                <w:sz w:val="20"/>
                <w:szCs w:val="20"/>
              </w:rPr>
              <w:t xml:space="preserve">Nivel de Objetivo </w:t>
            </w:r>
          </w:p>
        </w:tc>
        <w:tc>
          <w:tcPr>
            <w:tcW w:w="7087" w:type="dxa"/>
          </w:tcPr>
          <w:p w:rsidR="00B83CB9" w:rsidRPr="00B83CB9" w:rsidRDefault="00B83CB9" w:rsidP="00B83CB9">
            <w:pPr>
              <w:autoSpaceDE w:val="0"/>
              <w:autoSpaceDN w:val="0"/>
              <w:adjustRightInd w:val="0"/>
              <w:jc w:val="both"/>
              <w:rPr>
                <w:rFonts w:ascii="Times New Roman" w:hAnsi="Times New Roman" w:cs="Times New Roman"/>
                <w:b/>
                <w:bCs/>
                <w:color w:val="000000"/>
                <w:sz w:val="20"/>
                <w:szCs w:val="20"/>
              </w:rPr>
            </w:pPr>
            <w:r w:rsidRPr="00B83CB9">
              <w:rPr>
                <w:rFonts w:ascii="Times New Roman" w:hAnsi="Times New Roman" w:cs="Times New Roman"/>
                <w:b/>
                <w:bCs/>
                <w:color w:val="000000"/>
                <w:sz w:val="20"/>
                <w:szCs w:val="20"/>
              </w:rPr>
              <w:t>ACTIVIDADES</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Objetivo</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Realizar las acciones de registro y de depuración de las solicitudes recibidas y entregar a los condóminos los apoyos que se otorga a través del programa social.</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Indicador</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Solicitudes depuradas.</w:t>
            </w:r>
          </w:p>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lastRenderedPageBreak/>
              <w:t>Entrega de ministraciones a los condóminos.</w:t>
            </w:r>
          </w:p>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Cobertura de beneficiarios.</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lastRenderedPageBreak/>
              <w:t>Fórmula de Cálculo</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(Número de solicitudes depuradas / número de solicitudes recibidas) * 100.</w:t>
            </w:r>
          </w:p>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(Número de ministraciones entregadas / número de ministraciones programadas para entregar) *100.</w:t>
            </w:r>
          </w:p>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(Número de personas beneficiarias / número de personas inscritas en el padrón de beneficiarios) * 100.</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Tipo de Indicador</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Eficacia.</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Unidad de Medida</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Solicitud.</w:t>
            </w:r>
          </w:p>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Ministración.</w:t>
            </w:r>
          </w:p>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Persona.</w:t>
            </w:r>
          </w:p>
        </w:tc>
      </w:tr>
      <w:tr w:rsidR="00B83CB9" w:rsidRPr="00B83CB9" w:rsidTr="0094666B">
        <w:tc>
          <w:tcPr>
            <w:tcW w:w="1985" w:type="dxa"/>
          </w:tcPr>
          <w:p w:rsidR="00B83CB9" w:rsidRPr="00B83CB9" w:rsidRDefault="00B83CB9" w:rsidP="00B83CB9">
            <w:pPr>
              <w:autoSpaceDE w:val="0"/>
              <w:autoSpaceDN w:val="0"/>
              <w:adjustRightInd w:val="0"/>
              <w:rPr>
                <w:rFonts w:ascii="Times New Roman" w:hAnsi="Times New Roman" w:cs="Times New Roman"/>
                <w:b/>
                <w:bCs/>
                <w:sz w:val="20"/>
                <w:szCs w:val="20"/>
              </w:rPr>
            </w:pPr>
            <w:r w:rsidRPr="00B83CB9">
              <w:rPr>
                <w:rFonts w:ascii="Times New Roman" w:hAnsi="Times New Roman" w:cs="Times New Roman"/>
                <w:bCs/>
                <w:color w:val="000000"/>
                <w:sz w:val="20"/>
                <w:szCs w:val="20"/>
              </w:rPr>
              <w:t>Medios de Verificación</w:t>
            </w:r>
          </w:p>
        </w:tc>
        <w:tc>
          <w:tcPr>
            <w:tcW w:w="7087"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color w:val="000000"/>
                <w:sz w:val="20"/>
                <w:szCs w:val="20"/>
              </w:rPr>
              <w:t>Registro de solicitudes recibidas, expedientes integrados y estadísticas de los beneficiarios inscritos en el programa social.</w:t>
            </w:r>
          </w:p>
        </w:tc>
      </w:tr>
      <w:tr w:rsidR="00B83CB9" w:rsidRPr="00B83CB9" w:rsidTr="0094666B">
        <w:tc>
          <w:tcPr>
            <w:tcW w:w="1985"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Supuestos</w:t>
            </w:r>
          </w:p>
        </w:tc>
        <w:tc>
          <w:tcPr>
            <w:tcW w:w="7087"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color w:val="000000"/>
                <w:sz w:val="20"/>
                <w:szCs w:val="20"/>
              </w:rPr>
              <w:t>Que se cuente con la solvencia presupuestaría del programa.</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III.4.6. Consistencia interna del programa social (lógica vertical)</w:t>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975"/>
        <w:gridCol w:w="1747"/>
        <w:gridCol w:w="1867"/>
        <w:gridCol w:w="1881"/>
      </w:tblGrid>
      <w:tr w:rsidR="00B83CB9" w:rsidRPr="00B83CB9" w:rsidTr="0094666B">
        <w:tc>
          <w:tcPr>
            <w:tcW w:w="3260" w:type="dxa"/>
            <w:vMerge w:val="restart"/>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Aspecto</w:t>
            </w:r>
          </w:p>
        </w:tc>
        <w:tc>
          <w:tcPr>
            <w:tcW w:w="3828" w:type="dxa"/>
            <w:gridSpan w:val="2"/>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Valoración</w:t>
            </w:r>
          </w:p>
        </w:tc>
        <w:tc>
          <w:tcPr>
            <w:tcW w:w="1984" w:type="dxa"/>
            <w:vMerge w:val="restart"/>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color w:val="000000"/>
                <w:sz w:val="20"/>
                <w:szCs w:val="20"/>
              </w:rPr>
              <w:t>Propuesta de Modificación</w:t>
            </w:r>
          </w:p>
        </w:tc>
      </w:tr>
      <w:tr w:rsidR="00B83CB9" w:rsidRPr="00B83CB9" w:rsidTr="0094666B">
        <w:tc>
          <w:tcPr>
            <w:tcW w:w="3260" w:type="dxa"/>
            <w:vMerge/>
          </w:tcPr>
          <w:p w:rsidR="00B83CB9" w:rsidRPr="00B83CB9" w:rsidRDefault="00B83CB9" w:rsidP="00B83CB9">
            <w:pPr>
              <w:autoSpaceDE w:val="0"/>
              <w:autoSpaceDN w:val="0"/>
              <w:adjustRightInd w:val="0"/>
              <w:jc w:val="center"/>
              <w:rPr>
                <w:rFonts w:ascii="Times New Roman" w:hAnsi="Times New Roman" w:cs="Times New Roman"/>
                <w:b/>
                <w:bCs/>
                <w:sz w:val="20"/>
                <w:szCs w:val="20"/>
              </w:rPr>
            </w:pPr>
          </w:p>
        </w:tc>
        <w:tc>
          <w:tcPr>
            <w:tcW w:w="1843"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color w:val="000000"/>
                <w:sz w:val="20"/>
                <w:szCs w:val="20"/>
              </w:rPr>
              <w:t>Matriz de indicadores 2015</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color w:val="000000"/>
                <w:sz w:val="20"/>
                <w:szCs w:val="20"/>
              </w:rPr>
              <w:t>Matriz de indicadores Propuesta</w:t>
            </w:r>
          </w:p>
        </w:tc>
        <w:tc>
          <w:tcPr>
            <w:tcW w:w="1984" w:type="dxa"/>
            <w:vMerge/>
          </w:tcPr>
          <w:p w:rsidR="00B83CB9" w:rsidRPr="00B83CB9" w:rsidRDefault="00B83CB9" w:rsidP="00B83CB9">
            <w:pPr>
              <w:autoSpaceDE w:val="0"/>
              <w:autoSpaceDN w:val="0"/>
              <w:adjustRightInd w:val="0"/>
              <w:jc w:val="center"/>
              <w:rPr>
                <w:rFonts w:ascii="Times New Roman" w:hAnsi="Times New Roman" w:cs="Times New Roman"/>
                <w:b/>
                <w:bCs/>
                <w:sz w:val="20"/>
                <w:szCs w:val="20"/>
              </w:rPr>
            </w:pP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El fin del programa está vinculado a objetivos o metas generales, sectoriales o institucionales.</w:t>
            </w:r>
          </w:p>
        </w:tc>
        <w:tc>
          <w:tcPr>
            <w:tcW w:w="1843"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Satisfactorio</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Se incluyen las actividades necesarias y suficientes para la consecución de cada componente.</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deben incluir las actividades.</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Los componentes son los necesarios y suficientes para lograr el propósito del programa.</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deben incluir los componentes.</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El propósito es único y representa un cambio específico en las condiciones de vida de la población objetivo.</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 incluir el propósito.</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En el propósito la población objetivo está definida con claridad y acotada geográfica o socialmente.</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 incluir el propósito.</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El propósito es consecuencia  directa  que  se  espera ocurrirá como resultado de los componentes.</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 incluir el propósito.</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El objetivo de fin tiene asociado al menos un supuesto y está fuera del ámbito del control del programa.</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deben incluir el objetivo.</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
                <w:bCs/>
                <w:sz w:val="20"/>
                <w:szCs w:val="20"/>
              </w:rPr>
            </w:pPr>
            <w:r w:rsidRPr="00B83CB9">
              <w:rPr>
                <w:rFonts w:ascii="Times New Roman" w:hAnsi="Times New Roman" w:cs="Times New Roman"/>
                <w:bCs/>
                <w:color w:val="000000"/>
                <w:sz w:val="20"/>
                <w:szCs w:val="20"/>
              </w:rPr>
              <w:t>El objetivo de propósito tiene asociado al menos un supuesto y está fuera del ámbito del control del programa.</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deben incluir el objetivo y los supuestos.</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Si se mantiene el supuesto se considera que el cumplimiento del propósito implica el logro del fin.</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deben incluir el propósito y los supuestos.</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Los componentes tienen asociado al menos un supuesto y está fuera del ámbito del control del programa.</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deben incluir los componentes y los supuestos.</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lastRenderedPageBreak/>
              <w:t>Si se mantienen los supuestos, se considera que la entrega de los componentes implica el logro del propósito.</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deben incluir los componentes y los supuestos.</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Las actividades tienen asociado al menos un supuesto y está fuera del ámbito del control del programa.</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r w:rsidRPr="00B83CB9">
              <w:rPr>
                <w:rFonts w:ascii="Times New Roman" w:hAnsi="Times New Roman" w:cs="Times New Roman"/>
                <w:color w:val="000000"/>
                <w:sz w:val="20"/>
                <w:szCs w:val="20"/>
              </w:rPr>
              <w:t>Se deben incluir las actividades y los supuestos.</w:t>
            </w:r>
          </w:p>
        </w:tc>
      </w:tr>
      <w:tr w:rsidR="00B83CB9" w:rsidRPr="00B83CB9" w:rsidTr="0094666B">
        <w:tc>
          <w:tcPr>
            <w:tcW w:w="3260" w:type="dxa"/>
          </w:tcPr>
          <w:p w:rsidR="00B83CB9" w:rsidRPr="00B83CB9" w:rsidRDefault="00B83CB9" w:rsidP="00B83CB9">
            <w:pPr>
              <w:autoSpaceDE w:val="0"/>
              <w:autoSpaceDN w:val="0"/>
              <w:adjustRightInd w:val="0"/>
              <w:jc w:val="both"/>
              <w:rPr>
                <w:rFonts w:ascii="Times New Roman" w:hAnsi="Times New Roman" w:cs="Times New Roman"/>
                <w:bCs/>
                <w:color w:val="000000"/>
                <w:sz w:val="20"/>
                <w:szCs w:val="20"/>
              </w:rPr>
            </w:pPr>
            <w:r w:rsidRPr="00B83CB9">
              <w:rPr>
                <w:rFonts w:ascii="Times New Roman" w:hAnsi="Times New Roman" w:cs="Times New Roman"/>
                <w:bCs/>
                <w:color w:val="000000"/>
                <w:sz w:val="20"/>
                <w:szCs w:val="20"/>
              </w:rPr>
              <w:t>Si se mantienen los supuestos, se considera que la realización de las actividades implica la generación de los componentes.</w:t>
            </w:r>
          </w:p>
        </w:tc>
        <w:tc>
          <w:tcPr>
            <w:tcW w:w="1843" w:type="dxa"/>
          </w:tcPr>
          <w:p w:rsidR="00B83CB9" w:rsidRPr="00B83CB9" w:rsidRDefault="00B83CB9" w:rsidP="00B83CB9">
            <w:pPr>
              <w:jc w:val="center"/>
              <w:rPr>
                <w:rFonts w:ascii="Times New Roman" w:hAnsi="Times New Roman" w:cs="Times New Roman"/>
                <w:sz w:val="20"/>
                <w:szCs w:val="20"/>
              </w:rPr>
            </w:pPr>
            <w:r w:rsidRPr="00B83CB9">
              <w:rPr>
                <w:rFonts w:ascii="Times New Roman" w:hAnsi="Times New Roman" w:cs="Times New Roman"/>
                <w:bCs/>
                <w:sz w:val="20"/>
                <w:szCs w:val="20"/>
              </w:rPr>
              <w:t>No se incluyó</w:t>
            </w:r>
          </w:p>
        </w:tc>
        <w:tc>
          <w:tcPr>
            <w:tcW w:w="1985"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984" w:type="dxa"/>
          </w:tcPr>
          <w:p w:rsidR="00B83CB9" w:rsidRPr="00B83CB9" w:rsidRDefault="00B83CB9" w:rsidP="00B83CB9">
            <w:r w:rsidRPr="00B83CB9">
              <w:rPr>
                <w:rFonts w:ascii="Times New Roman" w:hAnsi="Times New Roman" w:cs="Times New Roman"/>
                <w:color w:val="000000"/>
                <w:sz w:val="20"/>
                <w:szCs w:val="20"/>
              </w:rPr>
              <w:t>Se deben incluir las actividades y los supuestos.</w:t>
            </w:r>
          </w:p>
        </w:tc>
      </w:tr>
    </w:tbl>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III.4.7. Valoración del diseño y consistencia de los indicadores para el monitoreo del programa social (lógica horizontal)</w:t>
      </w:r>
    </w:p>
    <w:p w:rsidR="00B83CB9" w:rsidRPr="00B83CB9" w:rsidRDefault="00B83CB9" w:rsidP="00B83CB9">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4182"/>
        <w:gridCol w:w="1343"/>
        <w:gridCol w:w="1504"/>
        <w:gridCol w:w="1441"/>
      </w:tblGrid>
      <w:tr w:rsidR="00B83CB9" w:rsidRPr="00B83CB9" w:rsidTr="0094666B">
        <w:tc>
          <w:tcPr>
            <w:tcW w:w="3998" w:type="dxa"/>
            <w:vMerge w:val="restart"/>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Aspecto</w:t>
            </w:r>
          </w:p>
        </w:tc>
        <w:tc>
          <w:tcPr>
            <w:tcW w:w="3685" w:type="dxa"/>
            <w:gridSpan w:val="2"/>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Valoración</w:t>
            </w:r>
          </w:p>
        </w:tc>
        <w:tc>
          <w:tcPr>
            <w:tcW w:w="1695" w:type="dxa"/>
            <w:vMerge w:val="restart"/>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color w:val="000000"/>
                <w:sz w:val="20"/>
                <w:szCs w:val="20"/>
              </w:rPr>
              <w:t>Propuesta de Modificación</w:t>
            </w:r>
          </w:p>
        </w:tc>
      </w:tr>
      <w:tr w:rsidR="00B83CB9" w:rsidRPr="00B83CB9" w:rsidTr="0094666B">
        <w:tc>
          <w:tcPr>
            <w:tcW w:w="3998" w:type="dxa"/>
            <w:vMerge/>
          </w:tcPr>
          <w:p w:rsidR="00B83CB9" w:rsidRPr="00B83CB9" w:rsidRDefault="00B83CB9" w:rsidP="00B83CB9">
            <w:pPr>
              <w:autoSpaceDE w:val="0"/>
              <w:autoSpaceDN w:val="0"/>
              <w:adjustRightInd w:val="0"/>
              <w:jc w:val="center"/>
              <w:rPr>
                <w:rFonts w:ascii="Times New Roman" w:hAnsi="Times New Roman" w:cs="Times New Roman"/>
                <w:b/>
                <w:bCs/>
                <w:sz w:val="20"/>
                <w:szCs w:val="20"/>
              </w:rPr>
            </w:pPr>
          </w:p>
        </w:tc>
        <w:tc>
          <w:tcPr>
            <w:tcW w:w="1701"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color w:val="000000"/>
                <w:sz w:val="20"/>
                <w:szCs w:val="20"/>
              </w:rPr>
              <w:t>Matriz de indicadores 2015</w:t>
            </w:r>
          </w:p>
        </w:tc>
        <w:tc>
          <w:tcPr>
            <w:tcW w:w="1984"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color w:val="000000"/>
                <w:sz w:val="20"/>
                <w:szCs w:val="20"/>
              </w:rPr>
              <w:t>Matriz de indicadores Propuesta</w:t>
            </w:r>
          </w:p>
        </w:tc>
        <w:tc>
          <w:tcPr>
            <w:tcW w:w="1695" w:type="dxa"/>
            <w:vMerge/>
          </w:tcPr>
          <w:p w:rsidR="00B83CB9" w:rsidRPr="00B83CB9" w:rsidRDefault="00B83CB9" w:rsidP="00B83CB9">
            <w:pPr>
              <w:autoSpaceDE w:val="0"/>
              <w:autoSpaceDN w:val="0"/>
              <w:adjustRightInd w:val="0"/>
              <w:jc w:val="center"/>
              <w:rPr>
                <w:rFonts w:ascii="Times New Roman" w:hAnsi="Times New Roman" w:cs="Times New Roman"/>
                <w:b/>
                <w:bCs/>
                <w:sz w:val="20"/>
                <w:szCs w:val="20"/>
              </w:rPr>
            </w:pPr>
          </w:p>
        </w:tc>
      </w:tr>
      <w:tr w:rsidR="00B83CB9" w:rsidRPr="00B83CB9" w:rsidTr="0094666B">
        <w:tc>
          <w:tcPr>
            <w:tcW w:w="3998" w:type="dxa"/>
          </w:tcPr>
          <w:p w:rsidR="00B83CB9" w:rsidRPr="00B83CB9" w:rsidRDefault="00B83CB9" w:rsidP="00B83CB9">
            <w:pPr>
              <w:widowControl w:val="0"/>
              <w:autoSpaceDE w:val="0"/>
              <w:autoSpaceDN w:val="0"/>
              <w:adjustRightInd w:val="0"/>
              <w:ind w:left="102"/>
              <w:jc w:val="both"/>
              <w:rPr>
                <w:rFonts w:ascii="Times New Roman" w:hAnsi="Times New Roman" w:cs="Times New Roman"/>
                <w:sz w:val="20"/>
                <w:szCs w:val="20"/>
              </w:rPr>
            </w:pPr>
            <w:r w:rsidRPr="00B83CB9">
              <w:rPr>
                <w:rFonts w:ascii="Times New Roman" w:hAnsi="Times New Roman" w:cs="Times New Roman"/>
                <w:spacing w:val="-2"/>
                <w:sz w:val="20"/>
                <w:szCs w:val="20"/>
              </w:rPr>
              <w:t>L</w:t>
            </w:r>
            <w:r w:rsidRPr="00B83CB9">
              <w:rPr>
                <w:rFonts w:ascii="Times New Roman" w:hAnsi="Times New Roman" w:cs="Times New Roman"/>
                <w:spacing w:val="2"/>
                <w:sz w:val="20"/>
                <w:szCs w:val="20"/>
              </w:rPr>
              <w:t>o</w:t>
            </w:r>
            <w:r w:rsidRPr="00B83CB9">
              <w:rPr>
                <w:rFonts w:ascii="Times New Roman" w:hAnsi="Times New Roman" w:cs="Times New Roman"/>
                <w:sz w:val="20"/>
                <w:szCs w:val="20"/>
              </w:rPr>
              <w:t>si</w:t>
            </w:r>
            <w:r w:rsidRPr="00B83CB9">
              <w:rPr>
                <w:rFonts w:ascii="Times New Roman" w:hAnsi="Times New Roman" w:cs="Times New Roman"/>
                <w:spacing w:val="-1"/>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ica</w:t>
            </w:r>
            <w:r w:rsidRPr="00B83CB9">
              <w:rPr>
                <w:rFonts w:ascii="Times New Roman" w:hAnsi="Times New Roman" w:cs="Times New Roman"/>
                <w:spacing w:val="2"/>
                <w:sz w:val="20"/>
                <w:szCs w:val="20"/>
              </w:rPr>
              <w:t>d</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esa</w:t>
            </w:r>
            <w:r w:rsidRPr="00B83CB9">
              <w:rPr>
                <w:rFonts w:ascii="Times New Roman" w:hAnsi="Times New Roman" w:cs="Times New Roman"/>
                <w:spacing w:val="-1"/>
                <w:sz w:val="20"/>
                <w:szCs w:val="20"/>
              </w:rPr>
              <w:t>n</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el</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2"/>
                <w:sz w:val="20"/>
                <w:szCs w:val="20"/>
              </w:rPr>
              <w:t>f</w:t>
            </w:r>
            <w:r w:rsidRPr="00B83CB9">
              <w:rPr>
                <w:rFonts w:ascii="Times New Roman" w:hAnsi="Times New Roman" w:cs="Times New Roman"/>
                <w:spacing w:val="2"/>
                <w:sz w:val="20"/>
                <w:szCs w:val="20"/>
              </w:rPr>
              <w:t>i</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p</w:t>
            </w:r>
            <w:r w:rsidRPr="00B83CB9">
              <w:rPr>
                <w:rFonts w:ascii="Times New Roman" w:hAnsi="Times New Roman" w:cs="Times New Roman"/>
                <w:sz w:val="20"/>
                <w:szCs w:val="20"/>
              </w:rPr>
              <w:t>e</w:t>
            </w:r>
            <w:r w:rsidRPr="00B83CB9">
              <w:rPr>
                <w:rFonts w:ascii="Times New Roman" w:hAnsi="Times New Roman" w:cs="Times New Roman"/>
                <w:spacing w:val="3"/>
                <w:sz w:val="20"/>
                <w:szCs w:val="20"/>
              </w:rPr>
              <w:t>r</w:t>
            </w:r>
            <w:r w:rsidRPr="00B83CB9">
              <w:rPr>
                <w:rFonts w:ascii="Times New Roman" w:hAnsi="Times New Roman" w:cs="Times New Roman"/>
                <w:spacing w:val="-4"/>
                <w:sz w:val="20"/>
                <w:szCs w:val="20"/>
              </w:rPr>
              <w:t>m</w:t>
            </w:r>
            <w:r w:rsidRPr="00B83CB9">
              <w:rPr>
                <w:rFonts w:ascii="Times New Roman" w:hAnsi="Times New Roman" w:cs="Times New Roman"/>
                <w:sz w:val="20"/>
                <w:szCs w:val="20"/>
              </w:rPr>
              <w:t>it</w:t>
            </w:r>
            <w:r w:rsidRPr="00B83CB9">
              <w:rPr>
                <w:rFonts w:ascii="Times New Roman" w:hAnsi="Times New Roman" w:cs="Times New Roman"/>
                <w:spacing w:val="2"/>
                <w:sz w:val="20"/>
                <w:szCs w:val="20"/>
              </w:rPr>
              <w:t>e</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m</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it</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a</w:t>
            </w:r>
            <w:r w:rsidRPr="00B83CB9">
              <w:rPr>
                <w:rFonts w:ascii="Times New Roman" w:hAnsi="Times New Roman" w:cs="Times New Roman"/>
                <w:sz w:val="20"/>
                <w:szCs w:val="20"/>
              </w:rPr>
              <w:t>rel p</w:t>
            </w:r>
            <w:r w:rsidRPr="00B83CB9">
              <w:rPr>
                <w:rFonts w:ascii="Times New Roman" w:hAnsi="Times New Roman" w:cs="Times New Roman"/>
                <w:spacing w:val="1"/>
                <w:sz w:val="20"/>
                <w:szCs w:val="20"/>
              </w:rPr>
              <w:t>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w:t>
            </w:r>
            <w:r w:rsidRPr="00B83CB9">
              <w:rPr>
                <w:rFonts w:ascii="Times New Roman" w:hAnsi="Times New Roman" w:cs="Times New Roman"/>
                <w:spacing w:val="-3"/>
                <w:sz w:val="20"/>
                <w:szCs w:val="20"/>
              </w:rPr>
              <w:t>m</w:t>
            </w:r>
            <w:r w:rsidRPr="00B83CB9">
              <w:rPr>
                <w:rFonts w:ascii="Times New Roman" w:hAnsi="Times New Roman" w:cs="Times New Roman"/>
                <w:sz w:val="20"/>
                <w:szCs w:val="20"/>
              </w:rPr>
              <w:t>aye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w:t>
            </w:r>
            <w:r w:rsidRPr="00B83CB9">
              <w:rPr>
                <w:rFonts w:ascii="Times New Roman" w:hAnsi="Times New Roman" w:cs="Times New Roman"/>
                <w:spacing w:val="2"/>
                <w:sz w:val="20"/>
                <w:szCs w:val="20"/>
              </w:rPr>
              <w:t>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ar</w:t>
            </w:r>
            <w:r w:rsidRPr="00B83CB9">
              <w:rPr>
                <w:rFonts w:ascii="Times New Roman" w:hAnsi="Times New Roman" w:cs="Times New Roman"/>
                <w:spacing w:val="1"/>
                <w:sz w:val="20"/>
                <w:szCs w:val="20"/>
              </w:rPr>
              <w:t>a</w:t>
            </w:r>
            <w:r w:rsidRPr="00B83CB9">
              <w:rPr>
                <w:rFonts w:ascii="Times New Roman" w:hAnsi="Times New Roman" w:cs="Times New Roman"/>
                <w:sz w:val="20"/>
                <w:szCs w:val="20"/>
              </w:rPr>
              <w:t>d</w:t>
            </w:r>
            <w:r w:rsidRPr="00B83CB9">
              <w:rPr>
                <w:rFonts w:ascii="Times New Roman" w:hAnsi="Times New Roman" w:cs="Times New Roman"/>
                <w:spacing w:val="1"/>
                <w:sz w:val="20"/>
                <w:szCs w:val="20"/>
              </w:rPr>
              <w:t>e</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u</w:t>
            </w:r>
            <w:r w:rsidRPr="00B83CB9">
              <w:rPr>
                <w:rFonts w:ascii="Times New Roman" w:hAnsi="Times New Roman" w:cs="Times New Roman"/>
                <w:spacing w:val="1"/>
                <w:sz w:val="20"/>
                <w:szCs w:val="20"/>
              </w:rPr>
              <w:t>a</w:t>
            </w:r>
            <w:r w:rsidRPr="00B83CB9">
              <w:rPr>
                <w:rFonts w:ascii="Times New Roman" w:hAnsi="Times New Roman" w:cs="Times New Roman"/>
                <w:spacing w:val="3"/>
                <w:sz w:val="20"/>
                <w:szCs w:val="20"/>
              </w:rPr>
              <w:t>d</w:t>
            </w:r>
            <w:r w:rsidRPr="00B83CB9">
              <w:rPr>
                <w:rFonts w:ascii="Times New Roman" w:hAnsi="Times New Roman" w:cs="Times New Roman"/>
                <w:spacing w:val="-1"/>
                <w:sz w:val="20"/>
                <w:szCs w:val="20"/>
              </w:rPr>
              <w:t>a</w:t>
            </w:r>
            <w:r w:rsidRPr="00B83CB9">
              <w:rPr>
                <w:rFonts w:ascii="Times New Roman" w:hAnsi="Times New Roman" w:cs="Times New Roman"/>
                <w:sz w:val="20"/>
                <w:szCs w:val="20"/>
              </w:rPr>
              <w:t>m</w:t>
            </w:r>
            <w:r w:rsidRPr="00B83CB9">
              <w:rPr>
                <w:rFonts w:ascii="Times New Roman" w:hAnsi="Times New Roman" w:cs="Times New Roman"/>
                <w:spacing w:val="1"/>
                <w:sz w:val="20"/>
                <w:szCs w:val="20"/>
              </w:rPr>
              <w:t>e</w:t>
            </w:r>
            <w:r w:rsidRPr="00B83CB9">
              <w:rPr>
                <w:rFonts w:ascii="Times New Roman" w:hAnsi="Times New Roman" w:cs="Times New Roman"/>
                <w:sz w:val="20"/>
                <w:szCs w:val="20"/>
              </w:rPr>
              <w:t>nteell</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o</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2"/>
                <w:sz w:val="20"/>
                <w:szCs w:val="20"/>
              </w:rPr>
              <w:t xml:space="preserve"> f</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w:t>
            </w:r>
          </w:p>
        </w:tc>
        <w:tc>
          <w:tcPr>
            <w:tcW w:w="1701"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Parcial</w:t>
            </w:r>
          </w:p>
        </w:tc>
        <w:tc>
          <w:tcPr>
            <w:tcW w:w="1984"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695"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deberá alinear el objetivo del fin con el indicador y la unidad de medida.</w:t>
            </w:r>
          </w:p>
        </w:tc>
      </w:tr>
      <w:tr w:rsidR="00B83CB9" w:rsidRPr="00B83CB9" w:rsidTr="0094666B">
        <w:tc>
          <w:tcPr>
            <w:tcW w:w="3998" w:type="dxa"/>
          </w:tcPr>
          <w:p w:rsidR="00B83CB9" w:rsidRPr="00B83CB9" w:rsidRDefault="00B83CB9" w:rsidP="00B83CB9">
            <w:pPr>
              <w:widowControl w:val="0"/>
              <w:autoSpaceDE w:val="0"/>
              <w:autoSpaceDN w:val="0"/>
              <w:adjustRightInd w:val="0"/>
              <w:ind w:left="102"/>
              <w:jc w:val="both"/>
              <w:rPr>
                <w:rFonts w:ascii="Times New Roman" w:hAnsi="Times New Roman" w:cs="Times New Roman"/>
                <w:sz w:val="20"/>
                <w:szCs w:val="20"/>
              </w:rPr>
            </w:pPr>
            <w:r w:rsidRPr="00B83CB9">
              <w:rPr>
                <w:rFonts w:ascii="Times New Roman" w:hAnsi="Times New Roman" w:cs="Times New Roman"/>
                <w:spacing w:val="-2"/>
                <w:sz w:val="20"/>
                <w:szCs w:val="20"/>
              </w:rPr>
              <w:t>L</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s</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ica</w:t>
            </w:r>
            <w:r w:rsidRPr="00B83CB9">
              <w:rPr>
                <w:rFonts w:ascii="Times New Roman" w:hAnsi="Times New Roman" w:cs="Times New Roman"/>
                <w:spacing w:val="2"/>
                <w:sz w:val="20"/>
                <w:szCs w:val="20"/>
              </w:rPr>
              <w:t>d</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 xml:space="preserve">es a </w:t>
            </w:r>
            <w:r w:rsidRPr="00B83CB9">
              <w:rPr>
                <w:rFonts w:ascii="Times New Roman" w:hAnsi="Times New Roman" w:cs="Times New Roman"/>
                <w:spacing w:val="-1"/>
                <w:sz w:val="20"/>
                <w:szCs w:val="20"/>
              </w:rPr>
              <w:t>n</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 xml:space="preserve">el </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 xml:space="preserve">e </w:t>
            </w:r>
            <w:r w:rsidRPr="00B83CB9">
              <w:rPr>
                <w:rFonts w:ascii="Times New Roman" w:hAnsi="Times New Roman" w:cs="Times New Roman"/>
                <w:spacing w:val="1"/>
                <w:sz w:val="20"/>
                <w:szCs w:val="20"/>
              </w:rPr>
              <w:t>pro</w:t>
            </w:r>
            <w:r w:rsidRPr="00B83CB9">
              <w:rPr>
                <w:rFonts w:ascii="Times New Roman" w:hAnsi="Times New Roman" w:cs="Times New Roman"/>
                <w:spacing w:val="-1"/>
                <w:sz w:val="20"/>
                <w:szCs w:val="20"/>
              </w:rPr>
              <w:t>p</w:t>
            </w:r>
            <w:r w:rsidRPr="00B83CB9">
              <w:rPr>
                <w:rFonts w:ascii="Times New Roman" w:hAnsi="Times New Roman" w:cs="Times New Roman"/>
                <w:spacing w:val="1"/>
                <w:sz w:val="20"/>
                <w:szCs w:val="20"/>
              </w:rPr>
              <w:t>ó</w:t>
            </w:r>
            <w:r w:rsidRPr="00B83CB9">
              <w:rPr>
                <w:rFonts w:ascii="Times New Roman" w:hAnsi="Times New Roman" w:cs="Times New Roman"/>
                <w:spacing w:val="-1"/>
                <w:sz w:val="20"/>
                <w:szCs w:val="20"/>
              </w:rPr>
              <w:t>s</w:t>
            </w:r>
            <w:r w:rsidRPr="00B83CB9">
              <w:rPr>
                <w:rFonts w:ascii="Times New Roman" w:hAnsi="Times New Roman" w:cs="Times New Roman"/>
                <w:sz w:val="20"/>
                <w:szCs w:val="20"/>
              </w:rPr>
              <w:t>ito</w:t>
            </w:r>
            <w:r w:rsidRPr="00B83CB9">
              <w:rPr>
                <w:rFonts w:ascii="Times New Roman" w:hAnsi="Times New Roman" w:cs="Times New Roman"/>
                <w:spacing w:val="1"/>
                <w:sz w:val="20"/>
                <w:szCs w:val="20"/>
              </w:rPr>
              <w:t>p</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r</w:t>
            </w:r>
            <w:r w:rsidRPr="00B83CB9">
              <w:rPr>
                <w:rFonts w:ascii="Times New Roman" w:hAnsi="Times New Roman" w:cs="Times New Roman"/>
                <w:spacing w:val="-4"/>
                <w:sz w:val="20"/>
                <w:szCs w:val="20"/>
              </w:rPr>
              <w:t>m</w:t>
            </w:r>
            <w:r w:rsidRPr="00B83CB9">
              <w:rPr>
                <w:rFonts w:ascii="Times New Roman" w:hAnsi="Times New Roman" w:cs="Times New Roman"/>
                <w:sz w:val="20"/>
                <w:szCs w:val="20"/>
              </w:rPr>
              <w:t>it</w:t>
            </w:r>
            <w:r w:rsidRPr="00B83CB9">
              <w:rPr>
                <w:rFonts w:ascii="Times New Roman" w:hAnsi="Times New Roman" w:cs="Times New Roman"/>
                <w:spacing w:val="2"/>
                <w:sz w:val="20"/>
                <w:szCs w:val="20"/>
              </w:rPr>
              <w:t>e</w:t>
            </w:r>
            <w:r w:rsidRPr="00B83CB9">
              <w:rPr>
                <w:rFonts w:ascii="Times New Roman" w:hAnsi="Times New Roman" w:cs="Times New Roman"/>
                <w:sz w:val="20"/>
                <w:szCs w:val="20"/>
              </w:rPr>
              <w:t xml:space="preserve">n </w:t>
            </w:r>
            <w:r w:rsidRPr="00B83CB9">
              <w:rPr>
                <w:rFonts w:ascii="Times New Roman" w:hAnsi="Times New Roman" w:cs="Times New Roman"/>
                <w:spacing w:val="-4"/>
                <w:sz w:val="20"/>
                <w:szCs w:val="20"/>
              </w:rPr>
              <w:t>m</w:t>
            </w:r>
            <w:r w:rsidRPr="00B83CB9">
              <w:rPr>
                <w:rFonts w:ascii="Times New Roman" w:hAnsi="Times New Roman" w:cs="Times New Roman"/>
                <w:spacing w:val="3"/>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it</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a</w:t>
            </w:r>
            <w:r w:rsidRPr="00B83CB9">
              <w:rPr>
                <w:rFonts w:ascii="Times New Roman" w:hAnsi="Times New Roman" w:cs="Times New Roman"/>
                <w:sz w:val="20"/>
                <w:szCs w:val="20"/>
              </w:rPr>
              <w:t>rel</w:t>
            </w:r>
            <w:r w:rsidRPr="00B83CB9">
              <w:rPr>
                <w:rFonts w:ascii="Times New Roman" w:hAnsi="Times New Roman" w:cs="Times New Roman"/>
                <w:spacing w:val="1"/>
                <w:sz w:val="20"/>
                <w:szCs w:val="20"/>
              </w:rPr>
              <w:t>pro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pacing w:val="3"/>
                <w:sz w:val="20"/>
                <w:szCs w:val="20"/>
              </w:rPr>
              <w:t>a</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aye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ara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pacing w:val="3"/>
                <w:sz w:val="20"/>
                <w:szCs w:val="20"/>
              </w:rPr>
              <w:t>a</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teel l</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o</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1"/>
                <w:sz w:val="20"/>
                <w:szCs w:val="20"/>
              </w:rPr>
              <w:t>p</w:t>
            </w:r>
            <w:r w:rsidRPr="00B83CB9">
              <w:rPr>
                <w:rFonts w:ascii="Times New Roman" w:hAnsi="Times New Roman" w:cs="Times New Roman"/>
                <w:spacing w:val="-2"/>
                <w:sz w:val="20"/>
                <w:szCs w:val="20"/>
              </w:rPr>
              <w:t>r</w:t>
            </w:r>
            <w:r w:rsidRPr="00B83CB9">
              <w:rPr>
                <w:rFonts w:ascii="Times New Roman" w:hAnsi="Times New Roman" w:cs="Times New Roman"/>
                <w:spacing w:val="1"/>
                <w:sz w:val="20"/>
                <w:szCs w:val="20"/>
              </w:rPr>
              <w:t>opó</w:t>
            </w:r>
            <w:r w:rsidRPr="00B83CB9">
              <w:rPr>
                <w:rFonts w:ascii="Times New Roman" w:hAnsi="Times New Roman" w:cs="Times New Roman"/>
                <w:spacing w:val="-1"/>
                <w:sz w:val="20"/>
                <w:szCs w:val="20"/>
              </w:rPr>
              <w:t>s</w:t>
            </w:r>
            <w:r w:rsidRPr="00B83CB9">
              <w:rPr>
                <w:rFonts w:ascii="Times New Roman" w:hAnsi="Times New Roman" w:cs="Times New Roman"/>
                <w:sz w:val="20"/>
                <w:szCs w:val="20"/>
              </w:rPr>
              <w:t>it</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w:t>
            </w:r>
          </w:p>
        </w:tc>
        <w:tc>
          <w:tcPr>
            <w:tcW w:w="1701"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No se incluyó</w:t>
            </w:r>
          </w:p>
        </w:tc>
        <w:tc>
          <w:tcPr>
            <w:tcW w:w="1984"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695"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deberá incluir la Metodología de Marco Lógico.</w:t>
            </w:r>
          </w:p>
        </w:tc>
      </w:tr>
      <w:tr w:rsidR="00B83CB9" w:rsidRPr="00B83CB9" w:rsidTr="0094666B">
        <w:tc>
          <w:tcPr>
            <w:tcW w:w="3998" w:type="dxa"/>
          </w:tcPr>
          <w:p w:rsidR="00B83CB9" w:rsidRPr="00B83CB9" w:rsidRDefault="00B83CB9" w:rsidP="00B83CB9">
            <w:pPr>
              <w:widowControl w:val="0"/>
              <w:autoSpaceDE w:val="0"/>
              <w:autoSpaceDN w:val="0"/>
              <w:adjustRightInd w:val="0"/>
              <w:ind w:left="102"/>
              <w:jc w:val="both"/>
              <w:rPr>
                <w:rFonts w:ascii="Times New Roman" w:hAnsi="Times New Roman" w:cs="Times New Roman"/>
                <w:sz w:val="20"/>
                <w:szCs w:val="20"/>
              </w:rPr>
            </w:pPr>
            <w:r w:rsidRPr="00B83CB9">
              <w:rPr>
                <w:rFonts w:ascii="Times New Roman" w:hAnsi="Times New Roman" w:cs="Times New Roman"/>
                <w:spacing w:val="-2"/>
                <w:sz w:val="20"/>
                <w:szCs w:val="20"/>
              </w:rPr>
              <w:t>L</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 xml:space="preserve">s </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ica</w:t>
            </w:r>
            <w:r w:rsidRPr="00B83CB9">
              <w:rPr>
                <w:rFonts w:ascii="Times New Roman" w:hAnsi="Times New Roman" w:cs="Times New Roman"/>
                <w:spacing w:val="2"/>
                <w:sz w:val="20"/>
                <w:szCs w:val="20"/>
              </w:rPr>
              <w:t>d</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 xml:space="preserve">es a </w:t>
            </w:r>
            <w:r w:rsidRPr="00B83CB9">
              <w:rPr>
                <w:rFonts w:ascii="Times New Roman" w:hAnsi="Times New Roman" w:cs="Times New Roman"/>
                <w:spacing w:val="-1"/>
                <w:sz w:val="20"/>
                <w:szCs w:val="20"/>
              </w:rPr>
              <w:t>n</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el</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4"/>
                <w:sz w:val="20"/>
                <w:szCs w:val="20"/>
              </w:rPr>
              <w:t>c</w:t>
            </w:r>
            <w:r w:rsidRPr="00B83CB9">
              <w:rPr>
                <w:rFonts w:ascii="Times New Roman" w:hAnsi="Times New Roman" w:cs="Times New Roman"/>
                <w:spacing w:val="3"/>
                <w:sz w:val="20"/>
                <w:szCs w:val="20"/>
              </w:rPr>
              <w:t>o</w:t>
            </w:r>
            <w:r w:rsidRPr="00B83CB9">
              <w:rPr>
                <w:rFonts w:ascii="Times New Roman" w:hAnsi="Times New Roman" w:cs="Times New Roman"/>
                <w:spacing w:val="-4"/>
                <w:sz w:val="20"/>
                <w:szCs w:val="20"/>
              </w:rPr>
              <w:t>m</w:t>
            </w:r>
            <w:r w:rsidRPr="00B83CB9">
              <w:rPr>
                <w:rFonts w:ascii="Times New Roman" w:hAnsi="Times New Roman" w:cs="Times New Roman"/>
                <w:spacing w:val="1"/>
                <w:sz w:val="20"/>
                <w:szCs w:val="20"/>
              </w:rPr>
              <w:t>po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 xml:space="preserve">tes </w:t>
            </w:r>
            <w:r w:rsidRPr="00B83CB9">
              <w:rPr>
                <w:rFonts w:ascii="Times New Roman" w:hAnsi="Times New Roman" w:cs="Times New Roman"/>
                <w:spacing w:val="1"/>
                <w:sz w:val="20"/>
                <w:szCs w:val="20"/>
              </w:rPr>
              <w:t>p</w:t>
            </w:r>
            <w:r w:rsidRPr="00B83CB9">
              <w:rPr>
                <w:rFonts w:ascii="Times New Roman" w:hAnsi="Times New Roman" w:cs="Times New Roman"/>
                <w:sz w:val="20"/>
                <w:szCs w:val="20"/>
              </w:rPr>
              <w:t>e</w:t>
            </w:r>
            <w:r w:rsidRPr="00B83CB9">
              <w:rPr>
                <w:rFonts w:ascii="Times New Roman" w:hAnsi="Times New Roman" w:cs="Times New Roman"/>
                <w:spacing w:val="3"/>
                <w:sz w:val="20"/>
                <w:szCs w:val="20"/>
              </w:rPr>
              <w:t>r</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it</w:t>
            </w:r>
            <w:r w:rsidRPr="00B83CB9">
              <w:rPr>
                <w:rFonts w:ascii="Times New Roman" w:hAnsi="Times New Roman" w:cs="Times New Roman"/>
                <w:spacing w:val="2"/>
                <w:sz w:val="20"/>
                <w:szCs w:val="20"/>
              </w:rPr>
              <w:t>e</w:t>
            </w:r>
            <w:r w:rsidRPr="00B83CB9">
              <w:rPr>
                <w:rFonts w:ascii="Times New Roman" w:hAnsi="Times New Roman" w:cs="Times New Roman"/>
                <w:sz w:val="20"/>
                <w:szCs w:val="20"/>
              </w:rPr>
              <w:t xml:space="preserve">n </w:t>
            </w:r>
            <w:r w:rsidRPr="00B83CB9">
              <w:rPr>
                <w:rFonts w:ascii="Times New Roman" w:hAnsi="Times New Roman" w:cs="Times New Roman"/>
                <w:spacing w:val="-4"/>
                <w:sz w:val="20"/>
                <w:szCs w:val="20"/>
              </w:rPr>
              <w:t>m</w:t>
            </w:r>
            <w:r w:rsidRPr="00B83CB9">
              <w:rPr>
                <w:rFonts w:ascii="Times New Roman" w:hAnsi="Times New Roman" w:cs="Times New Roman"/>
                <w:spacing w:val="3"/>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it</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a</w:t>
            </w:r>
            <w:r w:rsidRPr="00B83CB9">
              <w:rPr>
                <w:rFonts w:ascii="Times New Roman" w:hAnsi="Times New Roman" w:cs="Times New Roman"/>
                <w:sz w:val="20"/>
                <w:szCs w:val="20"/>
              </w:rPr>
              <w:t>rel</w:t>
            </w:r>
            <w:r w:rsidRPr="00B83CB9">
              <w:rPr>
                <w:rFonts w:ascii="Times New Roman" w:hAnsi="Times New Roman" w:cs="Times New Roman"/>
                <w:spacing w:val="1"/>
                <w:sz w:val="20"/>
                <w:szCs w:val="20"/>
              </w:rPr>
              <w:t>pro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pacing w:val="3"/>
                <w:sz w:val="20"/>
                <w:szCs w:val="20"/>
              </w:rPr>
              <w:t>a</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aye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ara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pacing w:val="3"/>
                <w:sz w:val="20"/>
                <w:szCs w:val="20"/>
              </w:rPr>
              <w:t>a</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teel l</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o</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ec</w:t>
            </w:r>
            <w:r w:rsidRPr="00B83CB9">
              <w:rPr>
                <w:rFonts w:ascii="Times New Roman" w:hAnsi="Times New Roman" w:cs="Times New Roman"/>
                <w:spacing w:val="1"/>
                <w:sz w:val="20"/>
                <w:szCs w:val="20"/>
              </w:rPr>
              <w:t>ad</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un</w:t>
            </w:r>
            <w:r w:rsidRPr="00B83CB9">
              <w:rPr>
                <w:rFonts w:ascii="Times New Roman" w:hAnsi="Times New Roman" w:cs="Times New Roman"/>
                <w:sz w:val="20"/>
                <w:szCs w:val="20"/>
              </w:rPr>
              <w:t>o</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sc</w:t>
            </w:r>
            <w:r w:rsidRPr="00B83CB9">
              <w:rPr>
                <w:rFonts w:ascii="Times New Roman" w:hAnsi="Times New Roman" w:cs="Times New Roman"/>
                <w:spacing w:val="1"/>
                <w:sz w:val="20"/>
                <w:szCs w:val="20"/>
              </w:rPr>
              <w:t>o</w:t>
            </w:r>
            <w:r w:rsidRPr="00B83CB9">
              <w:rPr>
                <w:rFonts w:ascii="Times New Roman" w:hAnsi="Times New Roman" w:cs="Times New Roman"/>
                <w:spacing w:val="-4"/>
                <w:sz w:val="20"/>
                <w:szCs w:val="20"/>
              </w:rPr>
              <w:t>m</w:t>
            </w:r>
            <w:r w:rsidRPr="00B83CB9">
              <w:rPr>
                <w:rFonts w:ascii="Times New Roman" w:hAnsi="Times New Roman" w:cs="Times New Roman"/>
                <w:spacing w:val="1"/>
                <w:sz w:val="20"/>
                <w:szCs w:val="20"/>
              </w:rPr>
              <w:t>po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w:t>
            </w:r>
            <w:r w:rsidRPr="00B83CB9">
              <w:rPr>
                <w:rFonts w:ascii="Times New Roman" w:hAnsi="Times New Roman" w:cs="Times New Roman"/>
                <w:spacing w:val="2"/>
                <w:sz w:val="20"/>
                <w:szCs w:val="20"/>
              </w:rPr>
              <w:t>e</w:t>
            </w:r>
            <w:r w:rsidRPr="00B83CB9">
              <w:rPr>
                <w:rFonts w:ascii="Times New Roman" w:hAnsi="Times New Roman" w:cs="Times New Roman"/>
                <w:spacing w:val="-1"/>
                <w:sz w:val="20"/>
                <w:szCs w:val="20"/>
              </w:rPr>
              <w:t>s</w:t>
            </w:r>
            <w:r w:rsidRPr="00B83CB9">
              <w:rPr>
                <w:rFonts w:ascii="Times New Roman" w:hAnsi="Times New Roman" w:cs="Times New Roman"/>
                <w:sz w:val="20"/>
                <w:szCs w:val="20"/>
              </w:rPr>
              <w:t>.</w:t>
            </w:r>
          </w:p>
        </w:tc>
        <w:tc>
          <w:tcPr>
            <w:tcW w:w="1701"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No se incluyó</w:t>
            </w:r>
          </w:p>
        </w:tc>
        <w:tc>
          <w:tcPr>
            <w:tcW w:w="1984"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695"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deberá incluir la Metodología de Marco Lógico.</w:t>
            </w:r>
          </w:p>
        </w:tc>
      </w:tr>
      <w:tr w:rsidR="00B83CB9" w:rsidRPr="00B83CB9" w:rsidTr="0094666B">
        <w:tc>
          <w:tcPr>
            <w:tcW w:w="3998" w:type="dxa"/>
          </w:tcPr>
          <w:p w:rsidR="00B83CB9" w:rsidRPr="00B83CB9" w:rsidRDefault="00B83CB9" w:rsidP="00B83CB9">
            <w:pPr>
              <w:widowControl w:val="0"/>
              <w:autoSpaceDE w:val="0"/>
              <w:autoSpaceDN w:val="0"/>
              <w:adjustRightInd w:val="0"/>
              <w:ind w:left="102"/>
              <w:jc w:val="both"/>
              <w:rPr>
                <w:rFonts w:ascii="Times New Roman" w:hAnsi="Times New Roman" w:cs="Times New Roman"/>
                <w:sz w:val="20"/>
                <w:szCs w:val="20"/>
              </w:rPr>
            </w:pPr>
            <w:r w:rsidRPr="00B83CB9">
              <w:rPr>
                <w:rFonts w:ascii="Times New Roman" w:hAnsi="Times New Roman" w:cs="Times New Roman"/>
                <w:spacing w:val="-2"/>
                <w:sz w:val="20"/>
                <w:szCs w:val="20"/>
              </w:rPr>
              <w:t>L</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 xml:space="preserve">s </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ica</w:t>
            </w:r>
            <w:r w:rsidRPr="00B83CB9">
              <w:rPr>
                <w:rFonts w:ascii="Times New Roman" w:hAnsi="Times New Roman" w:cs="Times New Roman"/>
                <w:spacing w:val="2"/>
                <w:sz w:val="20"/>
                <w:szCs w:val="20"/>
              </w:rPr>
              <w:t>d</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 xml:space="preserve">es a </w:t>
            </w:r>
            <w:r w:rsidRPr="00B83CB9">
              <w:rPr>
                <w:rFonts w:ascii="Times New Roman" w:hAnsi="Times New Roman" w:cs="Times New Roman"/>
                <w:spacing w:val="-1"/>
                <w:sz w:val="20"/>
                <w:szCs w:val="20"/>
              </w:rPr>
              <w:t>n</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 xml:space="preserve">el </w:t>
            </w:r>
            <w:r w:rsidRPr="00B83CB9">
              <w:rPr>
                <w:rFonts w:ascii="Times New Roman" w:hAnsi="Times New Roman" w:cs="Times New Roman"/>
                <w:spacing w:val="3"/>
                <w:sz w:val="20"/>
                <w:szCs w:val="20"/>
              </w:rPr>
              <w:t>d</w:t>
            </w:r>
            <w:r w:rsidRPr="00B83CB9">
              <w:rPr>
                <w:rFonts w:ascii="Times New Roman" w:hAnsi="Times New Roman" w:cs="Times New Roman"/>
                <w:sz w:val="20"/>
                <w:szCs w:val="20"/>
              </w:rPr>
              <w:t>ea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ti</w:t>
            </w:r>
            <w:r w:rsidRPr="00B83CB9">
              <w:rPr>
                <w:rFonts w:ascii="Times New Roman" w:hAnsi="Times New Roman" w:cs="Times New Roman"/>
                <w:spacing w:val="-2"/>
                <w:sz w:val="20"/>
                <w:szCs w:val="20"/>
              </w:rPr>
              <w:t>v</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 xml:space="preserve">es </w:t>
            </w:r>
            <w:r w:rsidRPr="00B83CB9">
              <w:rPr>
                <w:rFonts w:ascii="Times New Roman" w:hAnsi="Times New Roman" w:cs="Times New Roman"/>
                <w:spacing w:val="1"/>
                <w:sz w:val="20"/>
                <w:szCs w:val="20"/>
              </w:rPr>
              <w:t>p</w:t>
            </w:r>
            <w:r w:rsidRPr="00B83CB9">
              <w:rPr>
                <w:rFonts w:ascii="Times New Roman" w:hAnsi="Times New Roman" w:cs="Times New Roman"/>
                <w:sz w:val="20"/>
                <w:szCs w:val="20"/>
              </w:rPr>
              <w:t>e</w:t>
            </w:r>
            <w:r w:rsidRPr="00B83CB9">
              <w:rPr>
                <w:rFonts w:ascii="Times New Roman" w:hAnsi="Times New Roman" w:cs="Times New Roman"/>
                <w:spacing w:val="3"/>
                <w:sz w:val="20"/>
                <w:szCs w:val="20"/>
              </w:rPr>
              <w:t>r</w:t>
            </w:r>
            <w:r w:rsidRPr="00B83CB9">
              <w:rPr>
                <w:rFonts w:ascii="Times New Roman" w:hAnsi="Times New Roman" w:cs="Times New Roman"/>
                <w:spacing w:val="-4"/>
                <w:sz w:val="20"/>
                <w:szCs w:val="20"/>
              </w:rPr>
              <w:t>m</w:t>
            </w:r>
            <w:r w:rsidRPr="00B83CB9">
              <w:rPr>
                <w:rFonts w:ascii="Times New Roman" w:hAnsi="Times New Roman" w:cs="Times New Roman"/>
                <w:spacing w:val="2"/>
                <w:sz w:val="20"/>
                <w:szCs w:val="20"/>
              </w:rPr>
              <w:t>i</w:t>
            </w:r>
            <w:r w:rsidRPr="00B83CB9">
              <w:rPr>
                <w:rFonts w:ascii="Times New Roman" w:hAnsi="Times New Roman" w:cs="Times New Roman"/>
                <w:sz w:val="20"/>
                <w:szCs w:val="20"/>
              </w:rPr>
              <w:t xml:space="preserve">ten </w:t>
            </w:r>
            <w:r w:rsidRPr="00B83CB9">
              <w:rPr>
                <w:rFonts w:ascii="Times New Roman" w:hAnsi="Times New Roman" w:cs="Times New Roman"/>
                <w:spacing w:val="-4"/>
                <w:sz w:val="20"/>
                <w:szCs w:val="20"/>
              </w:rPr>
              <w:t>m</w:t>
            </w:r>
            <w:r w:rsidRPr="00B83CB9">
              <w:rPr>
                <w:rFonts w:ascii="Times New Roman" w:hAnsi="Times New Roman" w:cs="Times New Roman"/>
                <w:spacing w:val="3"/>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it</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a</w:t>
            </w:r>
            <w:r w:rsidRPr="00B83CB9">
              <w:rPr>
                <w:rFonts w:ascii="Times New Roman" w:hAnsi="Times New Roman" w:cs="Times New Roman"/>
                <w:sz w:val="20"/>
                <w:szCs w:val="20"/>
              </w:rPr>
              <w:t>rel</w:t>
            </w:r>
            <w:r w:rsidRPr="00B83CB9">
              <w:rPr>
                <w:rFonts w:ascii="Times New Roman" w:hAnsi="Times New Roman" w:cs="Times New Roman"/>
                <w:spacing w:val="1"/>
                <w:sz w:val="20"/>
                <w:szCs w:val="20"/>
              </w:rPr>
              <w:t>pro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pacing w:val="3"/>
                <w:sz w:val="20"/>
                <w:szCs w:val="20"/>
              </w:rPr>
              <w:t>a</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aye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ara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pacing w:val="3"/>
                <w:sz w:val="20"/>
                <w:szCs w:val="20"/>
              </w:rPr>
              <w:t>a</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teel l</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o</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ec</w:t>
            </w:r>
            <w:r w:rsidRPr="00B83CB9">
              <w:rPr>
                <w:rFonts w:ascii="Times New Roman" w:hAnsi="Times New Roman" w:cs="Times New Roman"/>
                <w:spacing w:val="1"/>
                <w:sz w:val="20"/>
                <w:szCs w:val="20"/>
              </w:rPr>
              <w:t>ad</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un</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elasa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ti</w:t>
            </w:r>
            <w:r w:rsidRPr="00B83CB9">
              <w:rPr>
                <w:rFonts w:ascii="Times New Roman" w:hAnsi="Times New Roman" w:cs="Times New Roman"/>
                <w:spacing w:val="-2"/>
                <w:sz w:val="20"/>
                <w:szCs w:val="20"/>
              </w:rPr>
              <w:t>v</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es.</w:t>
            </w:r>
          </w:p>
        </w:tc>
        <w:tc>
          <w:tcPr>
            <w:tcW w:w="1701" w:type="dxa"/>
          </w:tcPr>
          <w:p w:rsidR="00B83CB9" w:rsidRPr="00B83CB9" w:rsidRDefault="00B83CB9" w:rsidP="00B83CB9">
            <w:pPr>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No se incluyó</w:t>
            </w:r>
          </w:p>
        </w:tc>
        <w:tc>
          <w:tcPr>
            <w:tcW w:w="1984" w:type="dxa"/>
          </w:tcPr>
          <w:p w:rsidR="00B83CB9" w:rsidRPr="00B83CB9" w:rsidRDefault="00B83CB9" w:rsidP="00B83CB9">
            <w:pPr>
              <w:autoSpaceDE w:val="0"/>
              <w:autoSpaceDN w:val="0"/>
              <w:adjustRightInd w:val="0"/>
              <w:jc w:val="center"/>
              <w:rPr>
                <w:rFonts w:ascii="Times New Roman" w:hAnsi="Times New Roman" w:cs="Times New Roman"/>
                <w:b/>
                <w:bCs/>
                <w:sz w:val="20"/>
                <w:szCs w:val="20"/>
              </w:rPr>
            </w:pPr>
            <w:r w:rsidRPr="00B83CB9">
              <w:rPr>
                <w:rFonts w:ascii="Times New Roman" w:hAnsi="Times New Roman" w:cs="Times New Roman"/>
                <w:bCs/>
                <w:sz w:val="20"/>
                <w:szCs w:val="20"/>
              </w:rPr>
              <w:t>Satisfactorio</w:t>
            </w:r>
          </w:p>
        </w:tc>
        <w:tc>
          <w:tcPr>
            <w:tcW w:w="1695" w:type="dxa"/>
          </w:tcPr>
          <w:p w:rsidR="00B83CB9" w:rsidRPr="00B83CB9" w:rsidRDefault="00B83CB9" w:rsidP="00B83CB9">
            <w:pPr>
              <w:rPr>
                <w:rFonts w:ascii="Times New Roman" w:hAnsi="Times New Roman" w:cs="Times New Roman"/>
                <w:sz w:val="20"/>
                <w:szCs w:val="20"/>
              </w:rPr>
            </w:pPr>
            <w:r w:rsidRPr="00B83CB9">
              <w:rPr>
                <w:rFonts w:ascii="Times New Roman" w:hAnsi="Times New Roman" w:cs="Times New Roman"/>
                <w:color w:val="000000"/>
                <w:sz w:val="20"/>
                <w:szCs w:val="20"/>
              </w:rPr>
              <w:t>Se deberá incluir la Metodología de Marco Lógico.</w:t>
            </w:r>
          </w:p>
        </w:tc>
      </w:tr>
    </w:tbl>
    <w:p w:rsidR="00B83CB9" w:rsidRPr="00B83CB9" w:rsidRDefault="00B83CB9" w:rsidP="00B83CB9">
      <w:pPr>
        <w:tabs>
          <w:tab w:val="left" w:pos="6195"/>
        </w:tabs>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4565"/>
        <w:gridCol w:w="425"/>
        <w:gridCol w:w="425"/>
        <w:gridCol w:w="426"/>
        <w:gridCol w:w="567"/>
        <w:gridCol w:w="425"/>
        <w:gridCol w:w="425"/>
        <w:gridCol w:w="2346"/>
      </w:tblGrid>
      <w:tr w:rsidR="00B83CB9" w:rsidRPr="00B83CB9" w:rsidTr="0094666B">
        <w:tc>
          <w:tcPr>
            <w:tcW w:w="4565" w:type="dxa"/>
            <w:vMerge w:val="restart"/>
            <w:vAlign w:val="center"/>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bCs/>
                <w:spacing w:val="-1"/>
                <w:sz w:val="20"/>
                <w:szCs w:val="20"/>
              </w:rPr>
              <w:t>I</w:t>
            </w:r>
            <w:r w:rsidRPr="00B83CB9">
              <w:rPr>
                <w:rFonts w:ascii="Times New Roman" w:hAnsi="Times New Roman" w:cs="Times New Roman"/>
                <w:bCs/>
                <w:sz w:val="20"/>
                <w:szCs w:val="20"/>
              </w:rPr>
              <w:t>n</w:t>
            </w:r>
            <w:r w:rsidRPr="00B83CB9">
              <w:rPr>
                <w:rFonts w:ascii="Times New Roman" w:hAnsi="Times New Roman" w:cs="Times New Roman"/>
                <w:bCs/>
                <w:spacing w:val="-1"/>
                <w:sz w:val="20"/>
                <w:szCs w:val="20"/>
              </w:rPr>
              <w:t>d</w:t>
            </w:r>
            <w:r w:rsidRPr="00B83CB9">
              <w:rPr>
                <w:rFonts w:ascii="Times New Roman" w:hAnsi="Times New Roman" w:cs="Times New Roman"/>
                <w:bCs/>
                <w:sz w:val="20"/>
                <w:szCs w:val="20"/>
              </w:rPr>
              <w:t>ic</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d</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e</w:t>
            </w:r>
            <w:r w:rsidRPr="00B83CB9">
              <w:rPr>
                <w:rFonts w:ascii="Times New Roman" w:hAnsi="Times New Roman" w:cs="Times New Roman"/>
                <w:bCs/>
                <w:sz w:val="20"/>
                <w:szCs w:val="20"/>
              </w:rPr>
              <w:t>s</w:t>
            </w:r>
            <w:r w:rsidRPr="00B83CB9">
              <w:rPr>
                <w:rFonts w:ascii="Times New Roman" w:hAnsi="Times New Roman" w:cs="Times New Roman"/>
                <w:bCs/>
                <w:spacing w:val="4"/>
                <w:sz w:val="20"/>
                <w:szCs w:val="20"/>
              </w:rPr>
              <w:t>M</w:t>
            </w:r>
            <w:r w:rsidRPr="00B83CB9">
              <w:rPr>
                <w:rFonts w:ascii="Times New Roman" w:hAnsi="Times New Roman" w:cs="Times New Roman"/>
                <w:bCs/>
                <w:spacing w:val="1"/>
                <w:sz w:val="20"/>
                <w:szCs w:val="20"/>
              </w:rPr>
              <w:t>at</w:t>
            </w:r>
            <w:r w:rsidRPr="00B83CB9">
              <w:rPr>
                <w:rFonts w:ascii="Times New Roman" w:hAnsi="Times New Roman" w:cs="Times New Roman"/>
                <w:bCs/>
                <w:sz w:val="20"/>
                <w:szCs w:val="20"/>
              </w:rPr>
              <w:t>riz</w:t>
            </w:r>
            <w:r w:rsidRPr="00B83CB9">
              <w:rPr>
                <w:rFonts w:ascii="Times New Roman" w:hAnsi="Times New Roman" w:cs="Times New Roman"/>
                <w:bCs/>
                <w:spacing w:val="1"/>
                <w:sz w:val="20"/>
                <w:szCs w:val="20"/>
              </w:rPr>
              <w:t>2</w:t>
            </w:r>
            <w:r w:rsidRPr="00B83CB9">
              <w:rPr>
                <w:rFonts w:ascii="Times New Roman" w:hAnsi="Times New Roman" w:cs="Times New Roman"/>
                <w:bCs/>
                <w:spacing w:val="-1"/>
                <w:sz w:val="20"/>
                <w:szCs w:val="20"/>
              </w:rPr>
              <w:t>0</w:t>
            </w:r>
            <w:r w:rsidRPr="00B83CB9">
              <w:rPr>
                <w:rFonts w:ascii="Times New Roman" w:hAnsi="Times New Roman" w:cs="Times New Roman"/>
                <w:bCs/>
                <w:spacing w:val="1"/>
                <w:sz w:val="20"/>
                <w:szCs w:val="20"/>
              </w:rPr>
              <w:t>1</w:t>
            </w:r>
            <w:r w:rsidRPr="00B83CB9">
              <w:rPr>
                <w:rFonts w:ascii="Times New Roman" w:hAnsi="Times New Roman" w:cs="Times New Roman"/>
                <w:bCs/>
                <w:sz w:val="20"/>
                <w:szCs w:val="20"/>
              </w:rPr>
              <w:t>5</w:t>
            </w:r>
          </w:p>
        </w:tc>
        <w:tc>
          <w:tcPr>
            <w:tcW w:w="2693" w:type="dxa"/>
            <w:gridSpan w:val="6"/>
            <w:vAlign w:val="center"/>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bCs/>
                <w:sz w:val="20"/>
                <w:szCs w:val="20"/>
              </w:rPr>
              <w:t>V</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l</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 del di</w:t>
            </w:r>
            <w:r w:rsidRPr="00B83CB9">
              <w:rPr>
                <w:rFonts w:ascii="Times New Roman" w:hAnsi="Times New Roman" w:cs="Times New Roman"/>
                <w:bCs/>
                <w:spacing w:val="-1"/>
                <w:sz w:val="20"/>
                <w:szCs w:val="20"/>
              </w:rPr>
              <w:t>s</w:t>
            </w:r>
            <w:r w:rsidRPr="00B83CB9">
              <w:rPr>
                <w:rFonts w:ascii="Times New Roman" w:hAnsi="Times New Roman" w:cs="Times New Roman"/>
                <w:bCs/>
                <w:sz w:val="20"/>
                <w:szCs w:val="20"/>
              </w:rPr>
              <w:t>eño</w:t>
            </w:r>
          </w:p>
        </w:tc>
        <w:tc>
          <w:tcPr>
            <w:tcW w:w="2346" w:type="dxa"/>
            <w:vAlign w:val="center"/>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bCs/>
                <w:sz w:val="20"/>
                <w:szCs w:val="20"/>
              </w:rPr>
              <w:t>Pr</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p</w:t>
            </w:r>
            <w:r w:rsidRPr="00B83CB9">
              <w:rPr>
                <w:rFonts w:ascii="Times New Roman" w:hAnsi="Times New Roman" w:cs="Times New Roman"/>
                <w:bCs/>
                <w:spacing w:val="-1"/>
                <w:sz w:val="20"/>
                <w:szCs w:val="20"/>
              </w:rPr>
              <w:t>u</w:t>
            </w:r>
            <w:r w:rsidRPr="00B83CB9">
              <w:rPr>
                <w:rFonts w:ascii="Times New Roman" w:hAnsi="Times New Roman" w:cs="Times New Roman"/>
                <w:bCs/>
                <w:sz w:val="20"/>
                <w:szCs w:val="20"/>
              </w:rPr>
              <w:t>estade</w:t>
            </w:r>
            <w:r w:rsidRPr="00B83CB9">
              <w:rPr>
                <w:rFonts w:ascii="Times New Roman" w:hAnsi="Times New Roman" w:cs="Times New Roman"/>
                <w:bCs/>
                <w:spacing w:val="1"/>
                <w:sz w:val="20"/>
                <w:szCs w:val="20"/>
              </w:rPr>
              <w:t>mo</w:t>
            </w:r>
            <w:r w:rsidRPr="00B83CB9">
              <w:rPr>
                <w:rFonts w:ascii="Times New Roman" w:hAnsi="Times New Roman" w:cs="Times New Roman"/>
                <w:bCs/>
                <w:sz w:val="20"/>
                <w:szCs w:val="20"/>
              </w:rPr>
              <w:t>dific</w:t>
            </w:r>
            <w:r w:rsidRPr="00B83CB9">
              <w:rPr>
                <w:rFonts w:ascii="Times New Roman" w:hAnsi="Times New Roman" w:cs="Times New Roman"/>
                <w:bCs/>
                <w:spacing w:val="2"/>
                <w:sz w:val="20"/>
                <w:szCs w:val="20"/>
              </w:rPr>
              <w: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w:t>
            </w:r>
          </w:p>
        </w:tc>
      </w:tr>
      <w:tr w:rsidR="00B83CB9" w:rsidRPr="00B83CB9" w:rsidTr="0094666B">
        <w:tc>
          <w:tcPr>
            <w:tcW w:w="4565" w:type="dxa"/>
            <w:vMerge/>
          </w:tcPr>
          <w:p w:rsidR="00B83CB9" w:rsidRPr="00B83CB9" w:rsidRDefault="00B83CB9" w:rsidP="00B83CB9">
            <w:pPr>
              <w:tabs>
                <w:tab w:val="left" w:pos="6195"/>
              </w:tabs>
              <w:jc w:val="both"/>
              <w:rPr>
                <w:rFonts w:ascii="Times New Roman" w:hAnsi="Times New Roman" w:cs="Times New Roman"/>
                <w:sz w:val="20"/>
                <w:szCs w:val="20"/>
              </w:rPr>
            </w:pPr>
          </w:p>
        </w:tc>
        <w:tc>
          <w:tcPr>
            <w:tcW w:w="425" w:type="dxa"/>
          </w:tcPr>
          <w:p w:rsidR="00B83CB9" w:rsidRPr="00B83CB9" w:rsidRDefault="00B83CB9" w:rsidP="00B83CB9">
            <w:pPr>
              <w:widowControl w:val="0"/>
              <w:autoSpaceDE w:val="0"/>
              <w:autoSpaceDN w:val="0"/>
              <w:adjustRightInd w:val="0"/>
              <w:ind w:right="34"/>
              <w:jc w:val="center"/>
              <w:rPr>
                <w:rFonts w:ascii="Times New Roman" w:hAnsi="Times New Roman" w:cs="Times New Roman"/>
                <w:sz w:val="20"/>
                <w:szCs w:val="20"/>
              </w:rPr>
            </w:pPr>
            <w:r w:rsidRPr="00B83CB9">
              <w:rPr>
                <w:rFonts w:ascii="Times New Roman" w:hAnsi="Times New Roman" w:cs="Times New Roman"/>
                <w:bCs/>
                <w:sz w:val="20"/>
                <w:szCs w:val="20"/>
              </w:rPr>
              <w:t>A</w:t>
            </w:r>
          </w:p>
        </w:tc>
        <w:tc>
          <w:tcPr>
            <w:tcW w:w="425" w:type="dxa"/>
          </w:tcPr>
          <w:p w:rsidR="00B83CB9" w:rsidRPr="00B83CB9" w:rsidRDefault="00B83CB9" w:rsidP="00B83CB9">
            <w:pPr>
              <w:widowControl w:val="0"/>
              <w:autoSpaceDE w:val="0"/>
              <w:autoSpaceDN w:val="0"/>
              <w:adjustRightInd w:val="0"/>
              <w:ind w:right="179"/>
              <w:jc w:val="center"/>
              <w:rPr>
                <w:rFonts w:ascii="Times New Roman" w:hAnsi="Times New Roman" w:cs="Times New Roman"/>
                <w:sz w:val="20"/>
                <w:szCs w:val="20"/>
              </w:rPr>
            </w:pPr>
            <w:r w:rsidRPr="00B83CB9">
              <w:rPr>
                <w:rFonts w:ascii="Times New Roman" w:hAnsi="Times New Roman" w:cs="Times New Roman"/>
                <w:bCs/>
                <w:sz w:val="20"/>
                <w:szCs w:val="20"/>
              </w:rPr>
              <w:t>B</w:t>
            </w:r>
          </w:p>
        </w:tc>
        <w:tc>
          <w:tcPr>
            <w:tcW w:w="426" w:type="dxa"/>
          </w:tcPr>
          <w:p w:rsidR="00B83CB9" w:rsidRPr="00B83CB9" w:rsidRDefault="00B83CB9" w:rsidP="00B83CB9">
            <w:pPr>
              <w:widowControl w:val="0"/>
              <w:autoSpaceDE w:val="0"/>
              <w:autoSpaceDN w:val="0"/>
              <w:adjustRightInd w:val="0"/>
              <w:ind w:right="272"/>
              <w:jc w:val="center"/>
              <w:rPr>
                <w:rFonts w:ascii="Times New Roman" w:hAnsi="Times New Roman" w:cs="Times New Roman"/>
                <w:sz w:val="20"/>
                <w:szCs w:val="20"/>
              </w:rPr>
            </w:pPr>
            <w:r w:rsidRPr="00B83CB9">
              <w:rPr>
                <w:rFonts w:ascii="Times New Roman" w:hAnsi="Times New Roman" w:cs="Times New Roman"/>
                <w:bCs/>
                <w:sz w:val="20"/>
                <w:szCs w:val="20"/>
              </w:rPr>
              <w:t>C</w:t>
            </w:r>
          </w:p>
        </w:tc>
        <w:tc>
          <w:tcPr>
            <w:tcW w:w="567" w:type="dxa"/>
          </w:tcPr>
          <w:p w:rsidR="00B83CB9" w:rsidRPr="00B83CB9" w:rsidRDefault="00B83CB9" w:rsidP="00B83CB9">
            <w:pPr>
              <w:widowControl w:val="0"/>
              <w:autoSpaceDE w:val="0"/>
              <w:autoSpaceDN w:val="0"/>
              <w:adjustRightInd w:val="0"/>
              <w:ind w:right="173"/>
              <w:jc w:val="center"/>
              <w:rPr>
                <w:rFonts w:ascii="Times New Roman" w:hAnsi="Times New Roman" w:cs="Times New Roman"/>
                <w:sz w:val="20"/>
                <w:szCs w:val="20"/>
              </w:rPr>
            </w:pPr>
            <w:r w:rsidRPr="00B83CB9">
              <w:rPr>
                <w:rFonts w:ascii="Times New Roman" w:hAnsi="Times New Roman" w:cs="Times New Roman"/>
                <w:bCs/>
                <w:sz w:val="20"/>
                <w:szCs w:val="20"/>
              </w:rPr>
              <w:t>D</w:t>
            </w:r>
          </w:p>
        </w:tc>
        <w:tc>
          <w:tcPr>
            <w:tcW w:w="425" w:type="dxa"/>
          </w:tcPr>
          <w:p w:rsidR="00B83CB9" w:rsidRPr="00B83CB9" w:rsidRDefault="00B83CB9" w:rsidP="00B83CB9">
            <w:pPr>
              <w:widowControl w:val="0"/>
              <w:autoSpaceDE w:val="0"/>
              <w:autoSpaceDN w:val="0"/>
              <w:adjustRightInd w:val="0"/>
              <w:ind w:right="177"/>
              <w:jc w:val="center"/>
              <w:rPr>
                <w:rFonts w:ascii="Times New Roman" w:hAnsi="Times New Roman" w:cs="Times New Roman"/>
                <w:sz w:val="20"/>
                <w:szCs w:val="20"/>
              </w:rPr>
            </w:pPr>
            <w:r w:rsidRPr="00B83CB9">
              <w:rPr>
                <w:rFonts w:ascii="Times New Roman" w:hAnsi="Times New Roman" w:cs="Times New Roman"/>
                <w:bCs/>
                <w:sz w:val="20"/>
                <w:szCs w:val="20"/>
              </w:rPr>
              <w:t>E</w:t>
            </w:r>
          </w:p>
        </w:tc>
        <w:tc>
          <w:tcPr>
            <w:tcW w:w="425" w:type="dxa"/>
          </w:tcPr>
          <w:p w:rsidR="00B83CB9" w:rsidRPr="00B83CB9" w:rsidRDefault="00B83CB9" w:rsidP="00B83CB9">
            <w:pPr>
              <w:widowControl w:val="0"/>
              <w:autoSpaceDE w:val="0"/>
              <w:autoSpaceDN w:val="0"/>
              <w:adjustRightInd w:val="0"/>
              <w:ind w:right="183"/>
              <w:rPr>
                <w:rFonts w:ascii="Times New Roman" w:hAnsi="Times New Roman" w:cs="Times New Roman"/>
                <w:sz w:val="20"/>
                <w:szCs w:val="20"/>
              </w:rPr>
            </w:pPr>
            <w:r w:rsidRPr="00B83CB9">
              <w:rPr>
                <w:rFonts w:ascii="Times New Roman" w:hAnsi="Times New Roman" w:cs="Times New Roman"/>
                <w:bCs/>
                <w:sz w:val="20"/>
                <w:szCs w:val="20"/>
              </w:rPr>
              <w:t>F</w:t>
            </w:r>
          </w:p>
        </w:tc>
        <w:tc>
          <w:tcPr>
            <w:tcW w:w="2346" w:type="dxa"/>
          </w:tcPr>
          <w:p w:rsidR="00B83CB9" w:rsidRPr="00B83CB9" w:rsidRDefault="00B83CB9" w:rsidP="00B83CB9">
            <w:pPr>
              <w:tabs>
                <w:tab w:val="left" w:pos="6195"/>
              </w:tabs>
              <w:jc w:val="both"/>
              <w:rPr>
                <w:rFonts w:ascii="Times New Roman" w:hAnsi="Times New Roman" w:cs="Times New Roman"/>
                <w:sz w:val="20"/>
                <w:szCs w:val="20"/>
              </w:rPr>
            </w:pPr>
          </w:p>
        </w:tc>
      </w:tr>
      <w:tr w:rsidR="00B83CB9" w:rsidRPr="00B83CB9" w:rsidTr="0094666B">
        <w:tc>
          <w:tcPr>
            <w:tcW w:w="4565" w:type="dxa"/>
          </w:tcPr>
          <w:p w:rsidR="00B83CB9" w:rsidRPr="00B83CB9" w:rsidRDefault="00B83CB9" w:rsidP="00B83CB9">
            <w:pPr>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color w:val="000000"/>
                <w:sz w:val="20"/>
                <w:szCs w:val="20"/>
              </w:rPr>
              <w:t>Variación en puntos porcentuales de la calidad de solicitudes beneficiadas.</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6"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567"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No</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2346" w:type="dxa"/>
          </w:tcPr>
          <w:p w:rsidR="00B83CB9" w:rsidRPr="00B83CB9" w:rsidRDefault="00B83CB9" w:rsidP="00B83CB9">
            <w:pPr>
              <w:tabs>
                <w:tab w:val="left" w:pos="6195"/>
              </w:tabs>
              <w:jc w:val="both"/>
              <w:rPr>
                <w:rFonts w:ascii="Times New Roman" w:hAnsi="Times New Roman" w:cs="Times New Roman"/>
                <w:sz w:val="20"/>
                <w:szCs w:val="20"/>
              </w:rPr>
            </w:pPr>
            <w:r w:rsidRPr="00B83CB9">
              <w:rPr>
                <w:rFonts w:ascii="Times New Roman" w:hAnsi="Times New Roman" w:cs="Times New Roman"/>
                <w:color w:val="000000"/>
                <w:sz w:val="20"/>
                <w:szCs w:val="20"/>
              </w:rPr>
              <w:t>Se debe alinear el indicador y su fórmula con el objetivo central.</w:t>
            </w:r>
          </w:p>
        </w:tc>
      </w:tr>
    </w:tbl>
    <w:p w:rsidR="00B83CB9" w:rsidRPr="00B83CB9" w:rsidRDefault="00B83CB9" w:rsidP="00B83CB9">
      <w:pPr>
        <w:tabs>
          <w:tab w:val="left" w:pos="6195"/>
        </w:tabs>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4565"/>
        <w:gridCol w:w="425"/>
        <w:gridCol w:w="425"/>
        <w:gridCol w:w="426"/>
        <w:gridCol w:w="567"/>
        <w:gridCol w:w="425"/>
        <w:gridCol w:w="425"/>
        <w:gridCol w:w="2346"/>
      </w:tblGrid>
      <w:tr w:rsidR="00B83CB9" w:rsidRPr="00B83CB9" w:rsidTr="0094666B">
        <w:tc>
          <w:tcPr>
            <w:tcW w:w="4565" w:type="dxa"/>
            <w:vMerge w:val="restart"/>
            <w:vAlign w:val="center"/>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bCs/>
                <w:color w:val="000000"/>
                <w:sz w:val="20"/>
                <w:szCs w:val="20"/>
              </w:rPr>
              <w:t>Indicadores Matriz Propuesta</w:t>
            </w:r>
          </w:p>
        </w:tc>
        <w:tc>
          <w:tcPr>
            <w:tcW w:w="2693" w:type="dxa"/>
            <w:gridSpan w:val="6"/>
            <w:vAlign w:val="center"/>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bCs/>
                <w:sz w:val="20"/>
                <w:szCs w:val="20"/>
              </w:rPr>
              <w:t>V</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l</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 del di</w:t>
            </w:r>
            <w:r w:rsidRPr="00B83CB9">
              <w:rPr>
                <w:rFonts w:ascii="Times New Roman" w:hAnsi="Times New Roman" w:cs="Times New Roman"/>
                <w:bCs/>
                <w:spacing w:val="-1"/>
                <w:sz w:val="20"/>
                <w:szCs w:val="20"/>
              </w:rPr>
              <w:t>s</w:t>
            </w:r>
            <w:r w:rsidRPr="00B83CB9">
              <w:rPr>
                <w:rFonts w:ascii="Times New Roman" w:hAnsi="Times New Roman" w:cs="Times New Roman"/>
                <w:bCs/>
                <w:sz w:val="20"/>
                <w:szCs w:val="20"/>
              </w:rPr>
              <w:t>eño</w:t>
            </w:r>
          </w:p>
        </w:tc>
        <w:tc>
          <w:tcPr>
            <w:tcW w:w="2346" w:type="dxa"/>
            <w:vAlign w:val="center"/>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bCs/>
                <w:sz w:val="20"/>
                <w:szCs w:val="20"/>
              </w:rPr>
              <w:t>Pr</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p</w:t>
            </w:r>
            <w:r w:rsidRPr="00B83CB9">
              <w:rPr>
                <w:rFonts w:ascii="Times New Roman" w:hAnsi="Times New Roman" w:cs="Times New Roman"/>
                <w:bCs/>
                <w:spacing w:val="-1"/>
                <w:sz w:val="20"/>
                <w:szCs w:val="20"/>
              </w:rPr>
              <w:t>u</w:t>
            </w:r>
            <w:r w:rsidRPr="00B83CB9">
              <w:rPr>
                <w:rFonts w:ascii="Times New Roman" w:hAnsi="Times New Roman" w:cs="Times New Roman"/>
                <w:bCs/>
                <w:sz w:val="20"/>
                <w:szCs w:val="20"/>
              </w:rPr>
              <w:t>estade</w:t>
            </w:r>
            <w:r w:rsidRPr="00B83CB9">
              <w:rPr>
                <w:rFonts w:ascii="Times New Roman" w:hAnsi="Times New Roman" w:cs="Times New Roman"/>
                <w:bCs/>
                <w:spacing w:val="1"/>
                <w:sz w:val="20"/>
                <w:szCs w:val="20"/>
              </w:rPr>
              <w:t>mo</w:t>
            </w:r>
            <w:r w:rsidRPr="00B83CB9">
              <w:rPr>
                <w:rFonts w:ascii="Times New Roman" w:hAnsi="Times New Roman" w:cs="Times New Roman"/>
                <w:bCs/>
                <w:sz w:val="20"/>
                <w:szCs w:val="20"/>
              </w:rPr>
              <w:t>dific</w:t>
            </w:r>
            <w:r w:rsidRPr="00B83CB9">
              <w:rPr>
                <w:rFonts w:ascii="Times New Roman" w:hAnsi="Times New Roman" w:cs="Times New Roman"/>
                <w:bCs/>
                <w:spacing w:val="2"/>
                <w:sz w:val="20"/>
                <w:szCs w:val="20"/>
              </w:rPr>
              <w: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w:t>
            </w:r>
          </w:p>
        </w:tc>
      </w:tr>
      <w:tr w:rsidR="00B83CB9" w:rsidRPr="00B83CB9" w:rsidTr="0094666B">
        <w:tc>
          <w:tcPr>
            <w:tcW w:w="4565" w:type="dxa"/>
            <w:vMerge/>
          </w:tcPr>
          <w:p w:rsidR="00B83CB9" w:rsidRPr="00B83CB9" w:rsidRDefault="00B83CB9" w:rsidP="00B83CB9">
            <w:pPr>
              <w:tabs>
                <w:tab w:val="left" w:pos="6195"/>
              </w:tabs>
              <w:jc w:val="both"/>
              <w:rPr>
                <w:rFonts w:ascii="Times New Roman" w:hAnsi="Times New Roman" w:cs="Times New Roman"/>
                <w:sz w:val="20"/>
                <w:szCs w:val="20"/>
              </w:rPr>
            </w:pPr>
          </w:p>
        </w:tc>
        <w:tc>
          <w:tcPr>
            <w:tcW w:w="425" w:type="dxa"/>
          </w:tcPr>
          <w:p w:rsidR="00B83CB9" w:rsidRPr="00B83CB9" w:rsidRDefault="00B83CB9" w:rsidP="00B83CB9">
            <w:pPr>
              <w:widowControl w:val="0"/>
              <w:autoSpaceDE w:val="0"/>
              <w:autoSpaceDN w:val="0"/>
              <w:adjustRightInd w:val="0"/>
              <w:ind w:right="34"/>
              <w:jc w:val="center"/>
              <w:rPr>
                <w:rFonts w:ascii="Times New Roman" w:hAnsi="Times New Roman" w:cs="Times New Roman"/>
                <w:sz w:val="20"/>
                <w:szCs w:val="20"/>
              </w:rPr>
            </w:pPr>
            <w:r w:rsidRPr="00B83CB9">
              <w:rPr>
                <w:rFonts w:ascii="Times New Roman" w:hAnsi="Times New Roman" w:cs="Times New Roman"/>
                <w:bCs/>
                <w:sz w:val="20"/>
                <w:szCs w:val="20"/>
              </w:rPr>
              <w:t>A</w:t>
            </w:r>
          </w:p>
        </w:tc>
        <w:tc>
          <w:tcPr>
            <w:tcW w:w="425" w:type="dxa"/>
          </w:tcPr>
          <w:p w:rsidR="00B83CB9" w:rsidRPr="00B83CB9" w:rsidRDefault="00B83CB9" w:rsidP="00B83CB9">
            <w:pPr>
              <w:widowControl w:val="0"/>
              <w:autoSpaceDE w:val="0"/>
              <w:autoSpaceDN w:val="0"/>
              <w:adjustRightInd w:val="0"/>
              <w:ind w:right="179"/>
              <w:jc w:val="center"/>
              <w:rPr>
                <w:rFonts w:ascii="Times New Roman" w:hAnsi="Times New Roman" w:cs="Times New Roman"/>
                <w:sz w:val="20"/>
                <w:szCs w:val="20"/>
              </w:rPr>
            </w:pPr>
            <w:r w:rsidRPr="00B83CB9">
              <w:rPr>
                <w:rFonts w:ascii="Times New Roman" w:hAnsi="Times New Roman" w:cs="Times New Roman"/>
                <w:bCs/>
                <w:sz w:val="20"/>
                <w:szCs w:val="20"/>
              </w:rPr>
              <w:t>B</w:t>
            </w:r>
          </w:p>
        </w:tc>
        <w:tc>
          <w:tcPr>
            <w:tcW w:w="426" w:type="dxa"/>
          </w:tcPr>
          <w:p w:rsidR="00B83CB9" w:rsidRPr="00B83CB9" w:rsidRDefault="00B83CB9" w:rsidP="00B83CB9">
            <w:pPr>
              <w:widowControl w:val="0"/>
              <w:autoSpaceDE w:val="0"/>
              <w:autoSpaceDN w:val="0"/>
              <w:adjustRightInd w:val="0"/>
              <w:ind w:right="272"/>
              <w:jc w:val="center"/>
              <w:rPr>
                <w:rFonts w:ascii="Times New Roman" w:hAnsi="Times New Roman" w:cs="Times New Roman"/>
                <w:sz w:val="20"/>
                <w:szCs w:val="20"/>
              </w:rPr>
            </w:pPr>
            <w:r w:rsidRPr="00B83CB9">
              <w:rPr>
                <w:rFonts w:ascii="Times New Roman" w:hAnsi="Times New Roman" w:cs="Times New Roman"/>
                <w:bCs/>
                <w:sz w:val="20"/>
                <w:szCs w:val="20"/>
              </w:rPr>
              <w:t>C</w:t>
            </w:r>
          </w:p>
        </w:tc>
        <w:tc>
          <w:tcPr>
            <w:tcW w:w="567" w:type="dxa"/>
          </w:tcPr>
          <w:p w:rsidR="00B83CB9" w:rsidRPr="00B83CB9" w:rsidRDefault="00B83CB9" w:rsidP="00B83CB9">
            <w:pPr>
              <w:widowControl w:val="0"/>
              <w:autoSpaceDE w:val="0"/>
              <w:autoSpaceDN w:val="0"/>
              <w:adjustRightInd w:val="0"/>
              <w:ind w:right="173"/>
              <w:jc w:val="center"/>
              <w:rPr>
                <w:rFonts w:ascii="Times New Roman" w:hAnsi="Times New Roman" w:cs="Times New Roman"/>
                <w:sz w:val="20"/>
                <w:szCs w:val="20"/>
              </w:rPr>
            </w:pPr>
            <w:r w:rsidRPr="00B83CB9">
              <w:rPr>
                <w:rFonts w:ascii="Times New Roman" w:hAnsi="Times New Roman" w:cs="Times New Roman"/>
                <w:bCs/>
                <w:sz w:val="20"/>
                <w:szCs w:val="20"/>
              </w:rPr>
              <w:t>D</w:t>
            </w:r>
          </w:p>
        </w:tc>
        <w:tc>
          <w:tcPr>
            <w:tcW w:w="425" w:type="dxa"/>
          </w:tcPr>
          <w:p w:rsidR="00B83CB9" w:rsidRPr="00B83CB9" w:rsidRDefault="00B83CB9" w:rsidP="00B83CB9">
            <w:pPr>
              <w:widowControl w:val="0"/>
              <w:autoSpaceDE w:val="0"/>
              <w:autoSpaceDN w:val="0"/>
              <w:adjustRightInd w:val="0"/>
              <w:ind w:right="177"/>
              <w:jc w:val="center"/>
              <w:rPr>
                <w:rFonts w:ascii="Times New Roman" w:hAnsi="Times New Roman" w:cs="Times New Roman"/>
                <w:sz w:val="20"/>
                <w:szCs w:val="20"/>
              </w:rPr>
            </w:pPr>
            <w:r w:rsidRPr="00B83CB9">
              <w:rPr>
                <w:rFonts w:ascii="Times New Roman" w:hAnsi="Times New Roman" w:cs="Times New Roman"/>
                <w:bCs/>
                <w:sz w:val="20"/>
                <w:szCs w:val="20"/>
              </w:rPr>
              <w:t>E</w:t>
            </w:r>
          </w:p>
        </w:tc>
        <w:tc>
          <w:tcPr>
            <w:tcW w:w="425" w:type="dxa"/>
          </w:tcPr>
          <w:p w:rsidR="00B83CB9" w:rsidRPr="00B83CB9" w:rsidRDefault="00B83CB9" w:rsidP="00B83CB9">
            <w:pPr>
              <w:widowControl w:val="0"/>
              <w:autoSpaceDE w:val="0"/>
              <w:autoSpaceDN w:val="0"/>
              <w:adjustRightInd w:val="0"/>
              <w:ind w:right="183"/>
              <w:jc w:val="center"/>
              <w:rPr>
                <w:rFonts w:ascii="Times New Roman" w:hAnsi="Times New Roman" w:cs="Times New Roman"/>
                <w:sz w:val="20"/>
                <w:szCs w:val="20"/>
              </w:rPr>
            </w:pPr>
            <w:r w:rsidRPr="00B83CB9">
              <w:rPr>
                <w:rFonts w:ascii="Times New Roman" w:hAnsi="Times New Roman" w:cs="Times New Roman"/>
                <w:bCs/>
                <w:sz w:val="20"/>
                <w:szCs w:val="20"/>
              </w:rPr>
              <w:t>F</w:t>
            </w:r>
          </w:p>
        </w:tc>
        <w:tc>
          <w:tcPr>
            <w:tcW w:w="2346" w:type="dxa"/>
          </w:tcPr>
          <w:p w:rsidR="00B83CB9" w:rsidRPr="00B83CB9" w:rsidRDefault="00B83CB9" w:rsidP="00B83CB9">
            <w:pPr>
              <w:tabs>
                <w:tab w:val="left" w:pos="6195"/>
              </w:tabs>
              <w:jc w:val="both"/>
              <w:rPr>
                <w:rFonts w:ascii="Times New Roman" w:hAnsi="Times New Roman" w:cs="Times New Roman"/>
                <w:sz w:val="20"/>
                <w:szCs w:val="20"/>
              </w:rPr>
            </w:pPr>
          </w:p>
        </w:tc>
      </w:tr>
      <w:tr w:rsidR="00B83CB9" w:rsidRPr="00B83CB9" w:rsidTr="0094666B">
        <w:tc>
          <w:tcPr>
            <w:tcW w:w="4565" w:type="dxa"/>
          </w:tcPr>
          <w:p w:rsidR="00B83CB9" w:rsidRPr="00B83CB9" w:rsidRDefault="00B83CB9" w:rsidP="00B83CB9">
            <w:pPr>
              <w:tabs>
                <w:tab w:val="left" w:pos="6195"/>
              </w:tabs>
              <w:jc w:val="both"/>
              <w:rPr>
                <w:rFonts w:ascii="Times New Roman" w:hAnsi="Times New Roman" w:cs="Times New Roman"/>
                <w:sz w:val="20"/>
                <w:szCs w:val="20"/>
              </w:rPr>
            </w:pPr>
            <w:r w:rsidRPr="00B83CB9">
              <w:rPr>
                <w:rFonts w:ascii="Times New Roman" w:hAnsi="Times New Roman" w:cs="Times New Roman"/>
                <w:bCs/>
                <w:sz w:val="20"/>
                <w:szCs w:val="20"/>
              </w:rPr>
              <w:t>Cobertura de las unidades habitacionales que recibieron apoyos y que fueron inscritas en el padrón de beneficiarias.</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6"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567"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2346" w:type="dxa"/>
          </w:tcPr>
          <w:p w:rsidR="00B83CB9" w:rsidRPr="00B83CB9" w:rsidRDefault="00B83CB9" w:rsidP="00B83CB9">
            <w:pPr>
              <w:tabs>
                <w:tab w:val="left" w:pos="6195"/>
              </w:tabs>
              <w:jc w:val="both"/>
              <w:rPr>
                <w:rFonts w:ascii="Times New Roman" w:hAnsi="Times New Roman" w:cs="Times New Roman"/>
                <w:sz w:val="20"/>
                <w:szCs w:val="20"/>
              </w:rPr>
            </w:pPr>
          </w:p>
        </w:tc>
      </w:tr>
      <w:tr w:rsidR="00B83CB9" w:rsidRPr="00B83CB9" w:rsidTr="0094666B">
        <w:tc>
          <w:tcPr>
            <w:tcW w:w="4565" w:type="dxa"/>
          </w:tcPr>
          <w:p w:rsidR="00B83CB9" w:rsidRPr="00B83CB9" w:rsidRDefault="00B83CB9" w:rsidP="00B83CB9">
            <w:pPr>
              <w:tabs>
                <w:tab w:val="left" w:pos="6195"/>
              </w:tabs>
              <w:jc w:val="both"/>
              <w:rPr>
                <w:rFonts w:ascii="Times New Roman" w:hAnsi="Times New Roman" w:cs="Times New Roman"/>
                <w:sz w:val="20"/>
                <w:szCs w:val="20"/>
              </w:rPr>
            </w:pPr>
            <w:r w:rsidRPr="00B83CB9">
              <w:rPr>
                <w:rFonts w:ascii="Times New Roman" w:hAnsi="Times New Roman" w:cs="Times New Roman"/>
                <w:bCs/>
                <w:sz w:val="20"/>
                <w:szCs w:val="20"/>
              </w:rPr>
              <w:t>Cobertura de atención a las solicitudes presentadas.</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6"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567"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2346" w:type="dxa"/>
          </w:tcPr>
          <w:p w:rsidR="00B83CB9" w:rsidRPr="00B83CB9" w:rsidRDefault="00B83CB9" w:rsidP="00B83CB9">
            <w:pPr>
              <w:tabs>
                <w:tab w:val="left" w:pos="6195"/>
              </w:tabs>
              <w:jc w:val="both"/>
              <w:rPr>
                <w:rFonts w:ascii="Times New Roman" w:hAnsi="Times New Roman" w:cs="Times New Roman"/>
                <w:sz w:val="20"/>
                <w:szCs w:val="20"/>
              </w:rPr>
            </w:pPr>
          </w:p>
        </w:tc>
      </w:tr>
      <w:tr w:rsidR="00B83CB9" w:rsidRPr="00B83CB9" w:rsidTr="0094666B">
        <w:tc>
          <w:tcPr>
            <w:tcW w:w="456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Beneficiarios que reciben los apoyos del programa.</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6"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567"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2346" w:type="dxa"/>
          </w:tcPr>
          <w:p w:rsidR="00B83CB9" w:rsidRPr="00B83CB9" w:rsidRDefault="00B83CB9" w:rsidP="00B83CB9">
            <w:pPr>
              <w:tabs>
                <w:tab w:val="left" w:pos="6195"/>
              </w:tabs>
              <w:jc w:val="both"/>
              <w:rPr>
                <w:rFonts w:ascii="Times New Roman" w:hAnsi="Times New Roman" w:cs="Times New Roman"/>
                <w:sz w:val="20"/>
                <w:szCs w:val="20"/>
              </w:rPr>
            </w:pPr>
          </w:p>
        </w:tc>
      </w:tr>
      <w:tr w:rsidR="00B83CB9" w:rsidRPr="00B83CB9" w:rsidTr="0094666B">
        <w:tc>
          <w:tcPr>
            <w:tcW w:w="456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 xml:space="preserve">Unidades habitacionales donde se entregaron los apoyos para mejorar las condiciones de sus inmuebles </w:t>
            </w:r>
            <w:r w:rsidRPr="00B83CB9">
              <w:rPr>
                <w:rFonts w:ascii="Times New Roman" w:hAnsi="Times New Roman" w:cs="Times New Roman"/>
                <w:bCs/>
                <w:sz w:val="20"/>
                <w:szCs w:val="20"/>
              </w:rPr>
              <w:lastRenderedPageBreak/>
              <w:t>y los servicios y áreas comunes.</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lastRenderedPageBreak/>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6"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567"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2346" w:type="dxa"/>
          </w:tcPr>
          <w:p w:rsidR="00B83CB9" w:rsidRPr="00B83CB9" w:rsidRDefault="00B83CB9" w:rsidP="00B83CB9">
            <w:pPr>
              <w:tabs>
                <w:tab w:val="left" w:pos="6195"/>
              </w:tabs>
              <w:jc w:val="both"/>
              <w:rPr>
                <w:rFonts w:ascii="Times New Roman" w:hAnsi="Times New Roman" w:cs="Times New Roman"/>
                <w:sz w:val="20"/>
                <w:szCs w:val="20"/>
              </w:rPr>
            </w:pPr>
          </w:p>
        </w:tc>
      </w:tr>
      <w:tr w:rsidR="00B83CB9" w:rsidRPr="00B83CB9" w:rsidTr="0094666B">
        <w:tc>
          <w:tcPr>
            <w:tcW w:w="456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lastRenderedPageBreak/>
              <w:t>Solicitudes depuradas.</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6"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567"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2346" w:type="dxa"/>
          </w:tcPr>
          <w:p w:rsidR="00B83CB9" w:rsidRPr="00B83CB9" w:rsidRDefault="00B83CB9" w:rsidP="00B83CB9">
            <w:pPr>
              <w:tabs>
                <w:tab w:val="left" w:pos="6195"/>
              </w:tabs>
              <w:jc w:val="both"/>
              <w:rPr>
                <w:rFonts w:ascii="Times New Roman" w:hAnsi="Times New Roman" w:cs="Times New Roman"/>
                <w:sz w:val="20"/>
                <w:szCs w:val="20"/>
              </w:rPr>
            </w:pPr>
          </w:p>
        </w:tc>
      </w:tr>
      <w:tr w:rsidR="00B83CB9" w:rsidRPr="00B83CB9" w:rsidTr="0094666B">
        <w:tc>
          <w:tcPr>
            <w:tcW w:w="456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Entrega de ministraciones a los condóminos.</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6"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567"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2346" w:type="dxa"/>
          </w:tcPr>
          <w:p w:rsidR="00B83CB9" w:rsidRPr="00B83CB9" w:rsidRDefault="00B83CB9" w:rsidP="00B83CB9">
            <w:pPr>
              <w:tabs>
                <w:tab w:val="left" w:pos="6195"/>
              </w:tabs>
              <w:jc w:val="both"/>
              <w:rPr>
                <w:rFonts w:ascii="Times New Roman" w:hAnsi="Times New Roman" w:cs="Times New Roman"/>
                <w:sz w:val="20"/>
                <w:szCs w:val="20"/>
              </w:rPr>
            </w:pPr>
          </w:p>
        </w:tc>
      </w:tr>
      <w:tr w:rsidR="00B83CB9" w:rsidRPr="00B83CB9" w:rsidTr="0094666B">
        <w:tc>
          <w:tcPr>
            <w:tcW w:w="4565" w:type="dxa"/>
          </w:tcPr>
          <w:p w:rsidR="00B83CB9" w:rsidRPr="00B83CB9" w:rsidRDefault="00B83CB9" w:rsidP="00B83CB9">
            <w:pPr>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Cobertura de beneficiarios.</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6"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567"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425" w:type="dxa"/>
          </w:tcPr>
          <w:p w:rsidR="00B83CB9" w:rsidRPr="00B83CB9" w:rsidRDefault="00B83CB9" w:rsidP="00B83CB9">
            <w:pPr>
              <w:tabs>
                <w:tab w:val="left" w:pos="6195"/>
              </w:tabs>
              <w:jc w:val="center"/>
              <w:rPr>
                <w:rFonts w:ascii="Times New Roman" w:hAnsi="Times New Roman" w:cs="Times New Roman"/>
                <w:sz w:val="20"/>
                <w:szCs w:val="20"/>
              </w:rPr>
            </w:pPr>
            <w:r w:rsidRPr="00B83CB9">
              <w:rPr>
                <w:rFonts w:ascii="Times New Roman" w:hAnsi="Times New Roman" w:cs="Times New Roman"/>
                <w:sz w:val="20"/>
                <w:szCs w:val="20"/>
              </w:rPr>
              <w:t>Si</w:t>
            </w:r>
          </w:p>
        </w:tc>
        <w:tc>
          <w:tcPr>
            <w:tcW w:w="2346" w:type="dxa"/>
          </w:tcPr>
          <w:p w:rsidR="00B83CB9" w:rsidRPr="00B83CB9" w:rsidRDefault="00B83CB9" w:rsidP="00B83CB9">
            <w:pPr>
              <w:tabs>
                <w:tab w:val="left" w:pos="6195"/>
              </w:tabs>
              <w:jc w:val="both"/>
              <w:rPr>
                <w:rFonts w:ascii="Times New Roman" w:hAnsi="Times New Roman" w:cs="Times New Roman"/>
                <w:sz w:val="20"/>
                <w:szCs w:val="20"/>
              </w:rPr>
            </w:pPr>
          </w:p>
        </w:tc>
      </w:tr>
    </w:tbl>
    <w:p w:rsidR="00B83CB9" w:rsidRPr="00B83CB9" w:rsidRDefault="00B83CB9" w:rsidP="00B83CB9">
      <w:pPr>
        <w:tabs>
          <w:tab w:val="left" w:pos="6195"/>
        </w:tabs>
        <w:jc w:val="both"/>
        <w:rPr>
          <w:rFonts w:ascii="Times New Roman" w:hAnsi="Times New Roman" w:cs="Times New Roman"/>
          <w:sz w:val="20"/>
          <w:szCs w:val="20"/>
          <w:lang w:val="es-MX" w:eastAsia="es-MX"/>
        </w:rPr>
      </w:pPr>
    </w:p>
    <w:p w:rsidR="00B83CB9" w:rsidRPr="00B83CB9" w:rsidRDefault="00B83CB9" w:rsidP="00B83CB9">
      <w:pPr>
        <w:tabs>
          <w:tab w:val="left" w:pos="6195"/>
        </w:tabs>
        <w:jc w:val="both"/>
        <w:rPr>
          <w:rFonts w:ascii="Times New Roman" w:hAnsi="Times New Roman" w:cs="Times New Roman"/>
          <w:b/>
          <w:bCs/>
          <w:sz w:val="20"/>
          <w:szCs w:val="20"/>
          <w:lang w:val="es-MX" w:eastAsia="es-MX"/>
        </w:rPr>
      </w:pPr>
      <w:r w:rsidRPr="00B83CB9">
        <w:rPr>
          <w:rFonts w:ascii="Times New Roman" w:hAnsi="Times New Roman" w:cs="Times New Roman"/>
          <w:b/>
          <w:bCs/>
          <w:spacing w:val="-1"/>
          <w:sz w:val="20"/>
          <w:szCs w:val="20"/>
          <w:lang w:val="es-MX" w:eastAsia="es-MX"/>
        </w:rPr>
        <w:t>III</w:t>
      </w:r>
      <w:r w:rsidRPr="00B83CB9">
        <w:rPr>
          <w:rFonts w:ascii="Times New Roman" w:hAnsi="Times New Roman" w:cs="Times New Roman"/>
          <w:b/>
          <w:bCs/>
          <w:sz w:val="20"/>
          <w:szCs w:val="20"/>
          <w:lang w:val="es-MX" w:eastAsia="es-MX"/>
        </w:rPr>
        <w:t>.</w:t>
      </w:r>
      <w:r w:rsidRPr="00B83CB9">
        <w:rPr>
          <w:rFonts w:ascii="Times New Roman" w:hAnsi="Times New Roman" w:cs="Times New Roman"/>
          <w:b/>
          <w:bCs/>
          <w:spacing w:val="1"/>
          <w:sz w:val="20"/>
          <w:szCs w:val="20"/>
          <w:lang w:val="es-MX" w:eastAsia="es-MX"/>
        </w:rPr>
        <w:t>4</w:t>
      </w:r>
      <w:r w:rsidRPr="00B83CB9">
        <w:rPr>
          <w:rFonts w:ascii="Times New Roman" w:hAnsi="Times New Roman" w:cs="Times New Roman"/>
          <w:b/>
          <w:bCs/>
          <w:sz w:val="20"/>
          <w:szCs w:val="20"/>
          <w:lang w:val="es-MX" w:eastAsia="es-MX"/>
        </w:rPr>
        <w:t>.</w:t>
      </w:r>
      <w:r w:rsidRPr="00B83CB9">
        <w:rPr>
          <w:rFonts w:ascii="Times New Roman" w:hAnsi="Times New Roman" w:cs="Times New Roman"/>
          <w:b/>
          <w:bCs/>
          <w:spacing w:val="1"/>
          <w:sz w:val="20"/>
          <w:szCs w:val="20"/>
          <w:lang w:val="es-MX" w:eastAsia="es-MX"/>
        </w:rPr>
        <w:t>8</w:t>
      </w:r>
      <w:r w:rsidRPr="00B83CB9">
        <w:rPr>
          <w:rFonts w:ascii="Times New Roman" w:hAnsi="Times New Roman" w:cs="Times New Roman"/>
          <w:b/>
          <w:bCs/>
          <w:sz w:val="20"/>
          <w:szCs w:val="20"/>
          <w:lang w:val="es-MX" w:eastAsia="es-MX"/>
        </w:rPr>
        <w:t>.Resu</w:t>
      </w:r>
      <w:r w:rsidRPr="00B83CB9">
        <w:rPr>
          <w:rFonts w:ascii="Times New Roman" w:hAnsi="Times New Roman" w:cs="Times New Roman"/>
          <w:b/>
          <w:bCs/>
          <w:spacing w:val="-1"/>
          <w:sz w:val="20"/>
          <w:szCs w:val="20"/>
          <w:lang w:val="es-MX" w:eastAsia="es-MX"/>
        </w:rPr>
        <w:t>l</w:t>
      </w:r>
      <w:r w:rsidRPr="00B83CB9">
        <w:rPr>
          <w:rFonts w:ascii="Times New Roman" w:hAnsi="Times New Roman" w:cs="Times New Roman"/>
          <w:b/>
          <w:bCs/>
          <w:spacing w:val="1"/>
          <w:sz w:val="20"/>
          <w:szCs w:val="20"/>
          <w:lang w:val="es-MX" w:eastAsia="es-MX"/>
        </w:rPr>
        <w:t>ta</w:t>
      </w:r>
      <w:r w:rsidRPr="00B83CB9">
        <w:rPr>
          <w:rFonts w:ascii="Times New Roman" w:hAnsi="Times New Roman" w:cs="Times New Roman"/>
          <w:b/>
          <w:bCs/>
          <w:sz w:val="20"/>
          <w:szCs w:val="20"/>
          <w:lang w:val="es-MX" w:eastAsia="es-MX"/>
        </w:rPr>
        <w:t>d</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sdela</w:t>
      </w:r>
      <w:r w:rsidRPr="00B83CB9">
        <w:rPr>
          <w:rFonts w:ascii="Times New Roman" w:hAnsi="Times New Roman" w:cs="Times New Roman"/>
          <w:b/>
          <w:bCs/>
          <w:spacing w:val="4"/>
          <w:sz w:val="20"/>
          <w:szCs w:val="20"/>
          <w:lang w:val="es-MX" w:eastAsia="es-MX"/>
        </w:rPr>
        <w:t>M</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pacing w:val="-2"/>
          <w:sz w:val="20"/>
          <w:szCs w:val="20"/>
          <w:lang w:val="es-MX" w:eastAsia="es-MX"/>
        </w:rPr>
        <w:t>t</w:t>
      </w:r>
      <w:r w:rsidRPr="00B83CB9">
        <w:rPr>
          <w:rFonts w:ascii="Times New Roman" w:hAnsi="Times New Roman" w:cs="Times New Roman"/>
          <w:b/>
          <w:bCs/>
          <w:sz w:val="20"/>
          <w:szCs w:val="20"/>
          <w:lang w:val="es-MX" w:eastAsia="es-MX"/>
        </w:rPr>
        <w:t>rizde</w:t>
      </w: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n</w:t>
      </w:r>
      <w:r w:rsidRPr="00B83CB9">
        <w:rPr>
          <w:rFonts w:ascii="Times New Roman" w:hAnsi="Times New Roman" w:cs="Times New Roman"/>
          <w:b/>
          <w:bCs/>
          <w:spacing w:val="-1"/>
          <w:sz w:val="20"/>
          <w:szCs w:val="20"/>
          <w:lang w:val="es-MX" w:eastAsia="es-MX"/>
        </w:rPr>
        <w:t>d</w:t>
      </w:r>
      <w:r w:rsidRPr="00B83CB9">
        <w:rPr>
          <w:rFonts w:ascii="Times New Roman" w:hAnsi="Times New Roman" w:cs="Times New Roman"/>
          <w:b/>
          <w:bCs/>
          <w:sz w:val="20"/>
          <w:szCs w:val="20"/>
          <w:lang w:val="es-MX" w:eastAsia="es-MX"/>
        </w:rPr>
        <w:t>ic</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d</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3"/>
          <w:sz w:val="20"/>
          <w:szCs w:val="20"/>
          <w:lang w:val="es-MX" w:eastAsia="es-MX"/>
        </w:rPr>
        <w:t>e</w:t>
      </w:r>
      <w:r w:rsidRPr="00B83CB9">
        <w:rPr>
          <w:rFonts w:ascii="Times New Roman" w:hAnsi="Times New Roman" w:cs="Times New Roman"/>
          <w:b/>
          <w:bCs/>
          <w:sz w:val="20"/>
          <w:szCs w:val="20"/>
          <w:lang w:val="es-MX" w:eastAsia="es-MX"/>
        </w:rPr>
        <w:t>s</w:t>
      </w:r>
      <w:r w:rsidRPr="00B83CB9">
        <w:rPr>
          <w:rFonts w:ascii="Times New Roman" w:hAnsi="Times New Roman" w:cs="Times New Roman"/>
          <w:b/>
          <w:bCs/>
          <w:spacing w:val="1"/>
          <w:sz w:val="20"/>
          <w:szCs w:val="20"/>
          <w:lang w:val="es-MX" w:eastAsia="es-MX"/>
        </w:rPr>
        <w:t>201</w:t>
      </w:r>
      <w:r w:rsidRPr="00B83CB9">
        <w:rPr>
          <w:rFonts w:ascii="Times New Roman" w:hAnsi="Times New Roman" w:cs="Times New Roman"/>
          <w:b/>
          <w:bCs/>
          <w:sz w:val="20"/>
          <w:szCs w:val="20"/>
          <w:lang w:val="es-MX" w:eastAsia="es-MX"/>
        </w:rPr>
        <w:t>5</w:t>
      </w:r>
    </w:p>
    <w:p w:rsidR="00B83CB9" w:rsidRPr="00B83CB9" w:rsidRDefault="00B83CB9" w:rsidP="00B83CB9">
      <w:pPr>
        <w:tabs>
          <w:tab w:val="left" w:pos="6195"/>
        </w:tabs>
        <w:jc w:val="both"/>
        <w:rPr>
          <w:rFonts w:ascii="Times New Roman" w:hAnsi="Times New Roman" w:cs="Times New Roman"/>
          <w:bCs/>
          <w:sz w:val="20"/>
          <w:szCs w:val="20"/>
          <w:lang w:val="es-MX" w:eastAsia="es-MX"/>
        </w:rPr>
      </w:pPr>
    </w:p>
    <w:p w:rsidR="00B83CB9" w:rsidRPr="00B83CB9" w:rsidRDefault="00B83CB9" w:rsidP="00B83CB9">
      <w:pPr>
        <w:tabs>
          <w:tab w:val="left" w:pos="6195"/>
        </w:tabs>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Se entregaron apoyos económicos a 29 unidades habitacionales, donde se realizaron trabajos de mantenimiento a los inmuebles, servicios y áreas en común; es decir, se cumplió la meta programada al 100 por ciento.</w:t>
      </w:r>
    </w:p>
    <w:p w:rsidR="00B83CB9" w:rsidRPr="00B83CB9" w:rsidRDefault="00B83CB9" w:rsidP="00B83CB9">
      <w:pPr>
        <w:tabs>
          <w:tab w:val="left" w:pos="6195"/>
        </w:tabs>
        <w:jc w:val="both"/>
        <w:rPr>
          <w:rFonts w:ascii="Times New Roman" w:hAnsi="Times New Roman" w:cs="Times New Roman"/>
          <w:bCs/>
          <w:sz w:val="20"/>
          <w:szCs w:val="20"/>
          <w:lang w:val="es-MX" w:eastAsia="es-MX"/>
        </w:rPr>
      </w:pPr>
    </w:p>
    <w:p w:rsidR="00B83CB9" w:rsidRPr="00B83CB9" w:rsidRDefault="00B83CB9" w:rsidP="00B83CB9">
      <w:pPr>
        <w:tabs>
          <w:tab w:val="left" w:pos="6195"/>
        </w:tabs>
        <w:jc w:val="both"/>
        <w:rPr>
          <w:rFonts w:ascii="Times New Roman" w:hAnsi="Times New Roman" w:cs="Times New Roman"/>
          <w:bCs/>
          <w:sz w:val="20"/>
          <w:szCs w:val="20"/>
          <w:lang w:val="es-MX" w:eastAsia="es-MX"/>
        </w:rPr>
      </w:pPr>
    </w:p>
    <w:p w:rsidR="00B83CB9" w:rsidRPr="00B83CB9" w:rsidRDefault="00B83CB9" w:rsidP="00B83CB9">
      <w:pPr>
        <w:tabs>
          <w:tab w:val="left" w:pos="6195"/>
        </w:tabs>
        <w:jc w:val="both"/>
        <w:rPr>
          <w:rFonts w:ascii="Times New Roman" w:hAnsi="Times New Roman" w:cs="Times New Roman"/>
          <w:b/>
          <w:bCs/>
          <w:sz w:val="20"/>
          <w:szCs w:val="20"/>
          <w:lang w:val="es-MX" w:eastAsia="es-MX"/>
        </w:rPr>
      </w:pPr>
      <w:r w:rsidRPr="00B83CB9">
        <w:rPr>
          <w:rFonts w:ascii="Times New Roman" w:hAnsi="Times New Roman" w:cs="Times New Roman"/>
          <w:b/>
          <w:bCs/>
          <w:spacing w:val="-1"/>
          <w:sz w:val="20"/>
          <w:szCs w:val="20"/>
          <w:lang w:val="es-MX" w:eastAsia="es-MX"/>
        </w:rPr>
        <w:t>III</w:t>
      </w:r>
      <w:r w:rsidRPr="00B83CB9">
        <w:rPr>
          <w:rFonts w:ascii="Times New Roman" w:hAnsi="Times New Roman" w:cs="Times New Roman"/>
          <w:b/>
          <w:bCs/>
          <w:sz w:val="20"/>
          <w:szCs w:val="20"/>
          <w:lang w:val="es-MX" w:eastAsia="es-MX"/>
        </w:rPr>
        <w:t>.</w:t>
      </w:r>
      <w:r w:rsidRPr="00B83CB9">
        <w:rPr>
          <w:rFonts w:ascii="Times New Roman" w:hAnsi="Times New Roman" w:cs="Times New Roman"/>
          <w:b/>
          <w:bCs/>
          <w:spacing w:val="1"/>
          <w:sz w:val="20"/>
          <w:szCs w:val="20"/>
          <w:lang w:val="es-MX" w:eastAsia="es-MX"/>
        </w:rPr>
        <w:t>4</w:t>
      </w:r>
      <w:r w:rsidRPr="00B83CB9">
        <w:rPr>
          <w:rFonts w:ascii="Times New Roman" w:hAnsi="Times New Roman" w:cs="Times New Roman"/>
          <w:b/>
          <w:bCs/>
          <w:sz w:val="20"/>
          <w:szCs w:val="20"/>
          <w:lang w:val="es-MX" w:eastAsia="es-MX"/>
        </w:rPr>
        <w:t>.</w:t>
      </w:r>
      <w:r w:rsidRPr="00B83CB9">
        <w:rPr>
          <w:rFonts w:ascii="Times New Roman" w:hAnsi="Times New Roman" w:cs="Times New Roman"/>
          <w:b/>
          <w:bCs/>
          <w:spacing w:val="1"/>
          <w:sz w:val="20"/>
          <w:szCs w:val="20"/>
          <w:lang w:val="es-MX" w:eastAsia="es-MX"/>
        </w:rPr>
        <w:t>9</w:t>
      </w:r>
      <w:r w:rsidRPr="00B83CB9">
        <w:rPr>
          <w:rFonts w:ascii="Times New Roman" w:hAnsi="Times New Roman" w:cs="Times New Roman"/>
          <w:b/>
          <w:bCs/>
          <w:sz w:val="20"/>
          <w:szCs w:val="20"/>
          <w:lang w:val="es-MX" w:eastAsia="es-MX"/>
        </w:rPr>
        <w:t>.An</w:t>
      </w:r>
      <w:r w:rsidRPr="00B83CB9">
        <w:rPr>
          <w:rFonts w:ascii="Times New Roman" w:hAnsi="Times New Roman" w:cs="Times New Roman"/>
          <w:b/>
          <w:bCs/>
          <w:spacing w:val="1"/>
          <w:sz w:val="20"/>
          <w:szCs w:val="20"/>
          <w:lang w:val="es-MX" w:eastAsia="es-MX"/>
        </w:rPr>
        <w:t>á</w:t>
      </w:r>
      <w:r w:rsidRPr="00B83CB9">
        <w:rPr>
          <w:rFonts w:ascii="Times New Roman" w:hAnsi="Times New Roman" w:cs="Times New Roman"/>
          <w:b/>
          <w:bCs/>
          <w:sz w:val="20"/>
          <w:szCs w:val="20"/>
          <w:lang w:val="es-MX" w:eastAsia="es-MX"/>
        </w:rPr>
        <w:t>li</w:t>
      </w:r>
      <w:r w:rsidRPr="00B83CB9">
        <w:rPr>
          <w:rFonts w:ascii="Times New Roman" w:hAnsi="Times New Roman" w:cs="Times New Roman"/>
          <w:b/>
          <w:bCs/>
          <w:spacing w:val="-1"/>
          <w:sz w:val="20"/>
          <w:szCs w:val="20"/>
          <w:lang w:val="es-MX" w:eastAsia="es-MX"/>
        </w:rPr>
        <w:t>s</w:t>
      </w:r>
      <w:r w:rsidRPr="00B83CB9">
        <w:rPr>
          <w:rFonts w:ascii="Times New Roman" w:hAnsi="Times New Roman" w:cs="Times New Roman"/>
          <w:b/>
          <w:bCs/>
          <w:spacing w:val="2"/>
          <w:sz w:val="20"/>
          <w:szCs w:val="20"/>
          <w:lang w:val="es-MX" w:eastAsia="es-MX"/>
        </w:rPr>
        <w:t>i</w:t>
      </w:r>
      <w:r w:rsidRPr="00B83CB9">
        <w:rPr>
          <w:rFonts w:ascii="Times New Roman" w:hAnsi="Times New Roman" w:cs="Times New Roman"/>
          <w:b/>
          <w:bCs/>
          <w:sz w:val="20"/>
          <w:szCs w:val="20"/>
          <w:lang w:val="es-MX" w:eastAsia="es-MX"/>
        </w:rPr>
        <w:t>sde</w:t>
      </w: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n</w:t>
      </w:r>
      <w:r w:rsidRPr="00B83CB9">
        <w:rPr>
          <w:rFonts w:ascii="Times New Roman" w:hAnsi="Times New Roman" w:cs="Times New Roman"/>
          <w:b/>
          <w:bCs/>
          <w:spacing w:val="1"/>
          <w:sz w:val="20"/>
          <w:szCs w:val="20"/>
          <w:lang w:val="es-MX" w:eastAsia="es-MX"/>
        </w:rPr>
        <w:t>vo</w:t>
      </w:r>
      <w:r w:rsidRPr="00B83CB9">
        <w:rPr>
          <w:rFonts w:ascii="Times New Roman" w:hAnsi="Times New Roman" w:cs="Times New Roman"/>
          <w:b/>
          <w:bCs/>
          <w:sz w:val="20"/>
          <w:szCs w:val="20"/>
          <w:lang w:val="es-MX" w:eastAsia="es-MX"/>
        </w:rPr>
        <w:t>lucr</w:t>
      </w:r>
      <w:r w:rsidRPr="00B83CB9">
        <w:rPr>
          <w:rFonts w:ascii="Times New Roman" w:hAnsi="Times New Roman" w:cs="Times New Roman"/>
          <w:b/>
          <w:bCs/>
          <w:spacing w:val="4"/>
          <w:sz w:val="20"/>
          <w:szCs w:val="20"/>
          <w:lang w:val="es-MX" w:eastAsia="es-MX"/>
        </w:rPr>
        <w:t>a</w:t>
      </w:r>
      <w:r w:rsidRPr="00B83CB9">
        <w:rPr>
          <w:rFonts w:ascii="Times New Roman" w:hAnsi="Times New Roman" w:cs="Times New Roman"/>
          <w:b/>
          <w:bCs/>
          <w:sz w:val="20"/>
          <w:szCs w:val="20"/>
          <w:lang w:val="es-MX" w:eastAsia="es-MX"/>
        </w:rPr>
        <w:t>d</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s</w:t>
      </w:r>
    </w:p>
    <w:p w:rsidR="00B83CB9" w:rsidRPr="00B83CB9" w:rsidRDefault="00B83CB9" w:rsidP="00B83CB9">
      <w:pPr>
        <w:tabs>
          <w:tab w:val="left" w:pos="6195"/>
        </w:tabs>
        <w:jc w:val="both"/>
        <w:rPr>
          <w:rFonts w:ascii="Times New Roman" w:hAnsi="Times New Roman" w:cs="Times New Roman"/>
          <w:bCs/>
          <w:sz w:val="20"/>
          <w:szCs w:val="20"/>
          <w:lang w:val="es-MX" w:eastAsia="es-MX"/>
        </w:rPr>
      </w:pPr>
    </w:p>
    <w:tbl>
      <w:tblPr>
        <w:tblStyle w:val="Tablaconcuadrcula"/>
        <w:tblW w:w="0" w:type="auto"/>
        <w:jc w:val="center"/>
        <w:tblLook w:val="04A0"/>
      </w:tblPr>
      <w:tblGrid>
        <w:gridCol w:w="1238"/>
        <w:gridCol w:w="1310"/>
        <w:gridCol w:w="1332"/>
        <w:gridCol w:w="1764"/>
        <w:gridCol w:w="1788"/>
        <w:gridCol w:w="1288"/>
      </w:tblGrid>
      <w:tr w:rsidR="00B83CB9" w:rsidRPr="00B83CB9" w:rsidTr="0094666B">
        <w:trPr>
          <w:jc w:val="center"/>
        </w:trPr>
        <w:tc>
          <w:tcPr>
            <w:tcW w:w="1283"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sz w:val="20"/>
                <w:szCs w:val="20"/>
              </w:rPr>
              <w:t>A</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en</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e p</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icip</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nte</w:t>
            </w:r>
          </w:p>
        </w:tc>
        <w:tc>
          <w:tcPr>
            <w:tcW w:w="1940" w:type="dxa"/>
            <w:vAlign w:val="center"/>
          </w:tcPr>
          <w:p w:rsidR="00B83CB9" w:rsidRPr="00B83CB9" w:rsidRDefault="00B83CB9" w:rsidP="00B83CB9">
            <w:pPr>
              <w:widowControl w:val="0"/>
              <w:autoSpaceDE w:val="0"/>
              <w:autoSpaceDN w:val="0"/>
              <w:adjustRightInd w:val="0"/>
              <w:ind w:hanging="8"/>
              <w:jc w:val="center"/>
              <w:rPr>
                <w:rFonts w:ascii="Times New Roman" w:hAnsi="Times New Roman" w:cs="Times New Roman"/>
                <w:sz w:val="20"/>
                <w:szCs w:val="20"/>
              </w:rPr>
            </w:pPr>
            <w:r w:rsidRPr="00B83CB9">
              <w:rPr>
                <w:rFonts w:ascii="Times New Roman" w:hAnsi="Times New Roman" w:cs="Times New Roman"/>
                <w:bCs/>
                <w:sz w:val="20"/>
                <w:szCs w:val="20"/>
              </w:rPr>
              <w:t>Descripci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w:t>
            </w:r>
          </w:p>
        </w:tc>
        <w:tc>
          <w:tcPr>
            <w:tcW w:w="1567"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spacing w:val="-1"/>
                <w:sz w:val="20"/>
                <w:szCs w:val="20"/>
              </w:rPr>
              <w:t>I</w:t>
            </w:r>
            <w:r w:rsidRPr="00B83CB9">
              <w:rPr>
                <w:rFonts w:ascii="Times New Roman" w:hAnsi="Times New Roman" w:cs="Times New Roman"/>
                <w:bCs/>
                <w:sz w:val="20"/>
                <w:szCs w:val="20"/>
              </w:rPr>
              <w:t>nt</w:t>
            </w:r>
            <w:r w:rsidRPr="00B83CB9">
              <w:rPr>
                <w:rFonts w:ascii="Times New Roman" w:hAnsi="Times New Roman" w:cs="Times New Roman"/>
                <w:bCs/>
                <w:spacing w:val="1"/>
                <w:sz w:val="20"/>
                <w:szCs w:val="20"/>
              </w:rPr>
              <w:t>e</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e</w:t>
            </w:r>
            <w:r w:rsidRPr="00B83CB9">
              <w:rPr>
                <w:rFonts w:ascii="Times New Roman" w:hAnsi="Times New Roman" w:cs="Times New Roman"/>
                <w:bCs/>
                <w:spacing w:val="-1"/>
                <w:sz w:val="20"/>
                <w:szCs w:val="20"/>
              </w:rPr>
              <w:t>s</w:t>
            </w:r>
            <w:r w:rsidRPr="00B83CB9">
              <w:rPr>
                <w:rFonts w:ascii="Times New Roman" w:hAnsi="Times New Roman" w:cs="Times New Roman"/>
                <w:bCs/>
                <w:sz w:val="20"/>
                <w:szCs w:val="20"/>
              </w:rPr>
              <w:t>es</w:t>
            </w:r>
          </w:p>
        </w:tc>
        <w:tc>
          <w:tcPr>
            <w:tcW w:w="1577" w:type="dxa"/>
            <w:vAlign w:val="center"/>
          </w:tcPr>
          <w:p w:rsidR="00B83CB9" w:rsidRPr="00B83CB9" w:rsidRDefault="00B83CB9" w:rsidP="00B83CB9">
            <w:pPr>
              <w:widowControl w:val="0"/>
              <w:autoSpaceDE w:val="0"/>
              <w:autoSpaceDN w:val="0"/>
              <w:adjustRightInd w:val="0"/>
              <w:ind w:left="31" w:right="31"/>
              <w:jc w:val="center"/>
              <w:rPr>
                <w:rFonts w:ascii="Times New Roman" w:hAnsi="Times New Roman" w:cs="Times New Roman"/>
                <w:sz w:val="20"/>
                <w:szCs w:val="20"/>
              </w:rPr>
            </w:pPr>
            <w:r w:rsidRPr="00B83CB9">
              <w:rPr>
                <w:rFonts w:ascii="Times New Roman" w:hAnsi="Times New Roman" w:cs="Times New Roman"/>
                <w:bCs/>
                <w:sz w:val="20"/>
                <w:szCs w:val="20"/>
              </w:rPr>
              <w:t>C</w:t>
            </w:r>
            <w:r w:rsidRPr="00B83CB9">
              <w:rPr>
                <w:rFonts w:ascii="Times New Roman" w:hAnsi="Times New Roman" w:cs="Times New Roman"/>
                <w:bCs/>
                <w:spacing w:val="4"/>
                <w:sz w:val="20"/>
                <w:szCs w:val="20"/>
              </w:rPr>
              <w:t>ó</w:t>
            </w:r>
            <w:r w:rsidRPr="00B83CB9">
              <w:rPr>
                <w:rFonts w:ascii="Times New Roman" w:hAnsi="Times New Roman" w:cs="Times New Roman"/>
                <w:bCs/>
                <w:spacing w:val="-5"/>
                <w:sz w:val="20"/>
                <w:szCs w:val="20"/>
              </w:rPr>
              <w:t>m</w:t>
            </w:r>
            <w:r w:rsidRPr="00B83CB9">
              <w:rPr>
                <w:rFonts w:ascii="Times New Roman" w:hAnsi="Times New Roman" w:cs="Times New Roman"/>
                <w:bCs/>
                <w:sz w:val="20"/>
                <w:szCs w:val="20"/>
              </w:rPr>
              <w:t>oesper</w:t>
            </w:r>
            <w:r w:rsidRPr="00B83CB9">
              <w:rPr>
                <w:rFonts w:ascii="Times New Roman" w:hAnsi="Times New Roman" w:cs="Times New Roman"/>
                <w:bCs/>
                <w:spacing w:val="3"/>
                <w:sz w:val="20"/>
                <w:szCs w:val="20"/>
              </w:rPr>
              <w:t>c</w:t>
            </w:r>
            <w:r w:rsidRPr="00B83CB9">
              <w:rPr>
                <w:rFonts w:ascii="Times New Roman" w:hAnsi="Times New Roman" w:cs="Times New Roman"/>
                <w:bCs/>
                <w:sz w:val="20"/>
                <w:szCs w:val="20"/>
              </w:rPr>
              <w:t>ib</w:t>
            </w:r>
            <w:r w:rsidRPr="00B83CB9">
              <w:rPr>
                <w:rFonts w:ascii="Times New Roman" w:hAnsi="Times New Roman" w:cs="Times New Roman"/>
                <w:bCs/>
                <w:spacing w:val="-1"/>
                <w:sz w:val="20"/>
                <w:szCs w:val="20"/>
              </w:rPr>
              <w:t>i</w:t>
            </w:r>
            <w:r w:rsidRPr="00B83CB9">
              <w:rPr>
                <w:rFonts w:ascii="Times New Roman" w:hAnsi="Times New Roman" w:cs="Times New Roman"/>
                <w:bCs/>
                <w:sz w:val="20"/>
                <w:szCs w:val="20"/>
              </w:rPr>
              <w:t>doel pr</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bl</w:t>
            </w:r>
            <w:r w:rsidRPr="00B83CB9">
              <w:rPr>
                <w:rFonts w:ascii="Times New Roman" w:hAnsi="Times New Roman" w:cs="Times New Roman"/>
                <w:bCs/>
                <w:spacing w:val="2"/>
                <w:sz w:val="20"/>
                <w:szCs w:val="20"/>
              </w:rPr>
              <w:t>e</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a</w:t>
            </w:r>
          </w:p>
        </w:tc>
        <w:tc>
          <w:tcPr>
            <w:tcW w:w="1608" w:type="dxa"/>
            <w:vAlign w:val="center"/>
          </w:tcPr>
          <w:p w:rsidR="00B83CB9" w:rsidRPr="00B83CB9" w:rsidRDefault="00B83CB9" w:rsidP="00B83CB9">
            <w:pPr>
              <w:widowControl w:val="0"/>
              <w:autoSpaceDE w:val="0"/>
              <w:autoSpaceDN w:val="0"/>
              <w:adjustRightInd w:val="0"/>
              <w:ind w:right="88"/>
              <w:jc w:val="center"/>
              <w:rPr>
                <w:rFonts w:ascii="Times New Roman" w:hAnsi="Times New Roman" w:cs="Times New Roman"/>
                <w:sz w:val="20"/>
                <w:szCs w:val="20"/>
              </w:rPr>
            </w:pPr>
            <w:r w:rsidRPr="00B83CB9">
              <w:rPr>
                <w:rFonts w:ascii="Times New Roman" w:hAnsi="Times New Roman" w:cs="Times New Roman"/>
                <w:bCs/>
                <w:sz w:val="20"/>
                <w:szCs w:val="20"/>
              </w:rPr>
              <w:t>P</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 xml:space="preserve">derdeinfluenciay </w:t>
            </w:r>
            <w:r w:rsidRPr="00B83CB9">
              <w:rPr>
                <w:rFonts w:ascii="Times New Roman" w:hAnsi="Times New Roman" w:cs="Times New Roman"/>
                <w:bCs/>
                <w:spacing w:val="-3"/>
                <w:sz w:val="20"/>
                <w:szCs w:val="20"/>
              </w:rPr>
              <w:t>m</w:t>
            </w:r>
            <w:r w:rsidRPr="00B83CB9">
              <w:rPr>
                <w:rFonts w:ascii="Times New Roman" w:hAnsi="Times New Roman" w:cs="Times New Roman"/>
                <w:bCs/>
                <w:spacing w:val="1"/>
                <w:sz w:val="20"/>
                <w:szCs w:val="20"/>
              </w:rPr>
              <w:t>a</w:t>
            </w:r>
            <w:r w:rsidRPr="00B83CB9">
              <w:rPr>
                <w:rFonts w:ascii="Times New Roman" w:hAnsi="Times New Roman" w:cs="Times New Roman"/>
                <w:bCs/>
                <w:spacing w:val="2"/>
                <w:sz w:val="20"/>
                <w:szCs w:val="20"/>
              </w:rPr>
              <w:t>n</w:t>
            </w:r>
            <w:r w:rsidRPr="00B83CB9">
              <w:rPr>
                <w:rFonts w:ascii="Times New Roman" w:hAnsi="Times New Roman" w:cs="Times New Roman"/>
                <w:bCs/>
                <w:sz w:val="20"/>
                <w:szCs w:val="20"/>
              </w:rPr>
              <w:t>d</w:t>
            </w:r>
            <w:r w:rsidRPr="00B83CB9">
              <w:rPr>
                <w:rFonts w:ascii="Times New Roman" w:hAnsi="Times New Roman" w:cs="Times New Roman"/>
                <w:bCs/>
                <w:spacing w:val="1"/>
                <w:sz w:val="20"/>
                <w:szCs w:val="20"/>
              </w:rPr>
              <w:t>at</w:t>
            </w:r>
            <w:r w:rsidRPr="00B83CB9">
              <w:rPr>
                <w:rFonts w:ascii="Times New Roman" w:hAnsi="Times New Roman" w:cs="Times New Roman"/>
                <w:bCs/>
                <w:sz w:val="20"/>
                <w:szCs w:val="20"/>
              </w:rPr>
              <w:t>o</w:t>
            </w:r>
          </w:p>
        </w:tc>
        <w:tc>
          <w:tcPr>
            <w:tcW w:w="1629" w:type="dxa"/>
            <w:vAlign w:val="center"/>
          </w:tcPr>
          <w:p w:rsidR="00B83CB9" w:rsidRPr="00B83CB9" w:rsidRDefault="00B83CB9" w:rsidP="00B83CB9">
            <w:pPr>
              <w:widowControl w:val="0"/>
              <w:autoSpaceDE w:val="0"/>
              <w:autoSpaceDN w:val="0"/>
              <w:adjustRightInd w:val="0"/>
              <w:ind w:right="140"/>
              <w:jc w:val="center"/>
              <w:rPr>
                <w:rFonts w:ascii="Times New Roman" w:hAnsi="Times New Roman" w:cs="Times New Roman"/>
                <w:sz w:val="20"/>
                <w:szCs w:val="20"/>
              </w:rPr>
            </w:pP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b</w:t>
            </w:r>
            <w:r w:rsidRPr="00B83CB9">
              <w:rPr>
                <w:rFonts w:ascii="Times New Roman" w:hAnsi="Times New Roman" w:cs="Times New Roman"/>
                <w:bCs/>
                <w:spacing w:val="-1"/>
                <w:sz w:val="20"/>
                <w:szCs w:val="20"/>
              </w:rPr>
              <w:t>s</w:t>
            </w:r>
            <w:r w:rsidRPr="00B83CB9">
              <w:rPr>
                <w:rFonts w:ascii="Times New Roman" w:hAnsi="Times New Roman" w:cs="Times New Roman"/>
                <w:bCs/>
                <w:spacing w:val="1"/>
                <w:sz w:val="20"/>
                <w:szCs w:val="20"/>
              </w:rPr>
              <w:t>tá</w:t>
            </w:r>
            <w:r w:rsidRPr="00B83CB9">
              <w:rPr>
                <w:rFonts w:ascii="Times New Roman" w:hAnsi="Times New Roman" w:cs="Times New Roman"/>
                <w:bCs/>
                <w:sz w:val="20"/>
                <w:szCs w:val="20"/>
              </w:rPr>
              <w:t>cul</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 xml:space="preserve">sa </w:t>
            </w:r>
            <w:r w:rsidRPr="00B83CB9">
              <w:rPr>
                <w:rFonts w:ascii="Times New Roman" w:hAnsi="Times New Roman" w:cs="Times New Roman"/>
                <w:bCs/>
                <w:spacing w:val="1"/>
                <w:sz w:val="20"/>
                <w:szCs w:val="20"/>
              </w:rPr>
              <w:t>v</w:t>
            </w:r>
            <w:r w:rsidRPr="00B83CB9">
              <w:rPr>
                <w:rFonts w:ascii="Times New Roman" w:hAnsi="Times New Roman" w:cs="Times New Roman"/>
                <w:bCs/>
                <w:sz w:val="20"/>
                <w:szCs w:val="20"/>
              </w:rPr>
              <w:t>enc</w:t>
            </w:r>
            <w:r w:rsidRPr="00B83CB9">
              <w:rPr>
                <w:rFonts w:ascii="Times New Roman" w:hAnsi="Times New Roman" w:cs="Times New Roman"/>
                <w:bCs/>
                <w:spacing w:val="1"/>
                <w:sz w:val="20"/>
                <w:szCs w:val="20"/>
              </w:rPr>
              <w:t>e</w:t>
            </w:r>
            <w:r w:rsidRPr="00B83CB9">
              <w:rPr>
                <w:rFonts w:ascii="Times New Roman" w:hAnsi="Times New Roman" w:cs="Times New Roman"/>
                <w:bCs/>
                <w:sz w:val="20"/>
                <w:szCs w:val="20"/>
              </w:rPr>
              <w:t>r</w:t>
            </w:r>
          </w:p>
        </w:tc>
      </w:tr>
      <w:tr w:rsidR="00B83CB9" w:rsidRPr="00B83CB9" w:rsidTr="0094666B">
        <w:trPr>
          <w:jc w:val="center"/>
        </w:trPr>
        <w:tc>
          <w:tcPr>
            <w:tcW w:w="1283"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Beneficiarios directos.</w:t>
            </w:r>
          </w:p>
        </w:tc>
        <w:tc>
          <w:tcPr>
            <w:tcW w:w="1940"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Residentes de las unidades habitacionales donde se entregaron los apoyos económicos del programa social.</w:t>
            </w:r>
          </w:p>
        </w:tc>
        <w:tc>
          <w:tcPr>
            <w:tcW w:w="1567"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Recibir el apoyo para mejorar las condiciones de los inmuebles y de las áreas y servicios comunes.</w:t>
            </w:r>
          </w:p>
        </w:tc>
        <w:tc>
          <w:tcPr>
            <w:tcW w:w="1577"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Como una afectación directa, ya que el no contar con las mejores condiciones de confort repercute en su calidad de vida.</w:t>
            </w:r>
          </w:p>
        </w:tc>
        <w:tc>
          <w:tcPr>
            <w:tcW w:w="1608"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Al recibir el apoyo del programa se sintieron motivados.</w:t>
            </w:r>
          </w:p>
        </w:tc>
        <w:tc>
          <w:tcPr>
            <w:tcW w:w="1629"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Cumplir con los requisitos que se establecen el programa social y la disposición de algunos condóminos a participar.</w:t>
            </w:r>
          </w:p>
        </w:tc>
      </w:tr>
      <w:tr w:rsidR="00B83CB9" w:rsidRPr="00B83CB9" w:rsidTr="0094666B">
        <w:trPr>
          <w:jc w:val="center"/>
        </w:trPr>
        <w:tc>
          <w:tcPr>
            <w:tcW w:w="1283"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Beneficiarios indirectos.</w:t>
            </w:r>
          </w:p>
        </w:tc>
        <w:tc>
          <w:tcPr>
            <w:tcW w:w="1940"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Vecinos de las unidades habitacionales donde se entregaron los apoyos.</w:t>
            </w:r>
          </w:p>
        </w:tc>
        <w:tc>
          <w:tcPr>
            <w:tcW w:w="1567"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Que se mejore el entorno y la infraestructura urbana de las colonias.</w:t>
            </w:r>
          </w:p>
        </w:tc>
        <w:tc>
          <w:tcPr>
            <w:tcW w:w="1577"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Deterioro en la imagen urbana.</w:t>
            </w:r>
          </w:p>
        </w:tc>
        <w:tc>
          <w:tcPr>
            <w:tcW w:w="1608"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eastAsia="Calibri" w:hAnsi="Times New Roman" w:cs="Times New Roman"/>
                <w:sz w:val="20"/>
                <w:szCs w:val="20"/>
              </w:rPr>
              <w:t>Consideran un beneficio para la comunidad.</w:t>
            </w:r>
          </w:p>
        </w:tc>
        <w:tc>
          <w:tcPr>
            <w:tcW w:w="1629" w:type="dxa"/>
          </w:tcPr>
          <w:p w:rsidR="00B83CB9" w:rsidRPr="00B83CB9" w:rsidRDefault="00B83CB9" w:rsidP="00B83CB9">
            <w:pPr>
              <w:tabs>
                <w:tab w:val="left" w:pos="6195"/>
              </w:tabs>
              <w:jc w:val="both"/>
              <w:rPr>
                <w:rFonts w:ascii="Times New Roman" w:hAnsi="Times New Roman" w:cs="Times New Roman"/>
                <w:bCs/>
                <w:sz w:val="20"/>
                <w:szCs w:val="20"/>
              </w:rPr>
            </w:pPr>
            <w:r w:rsidRPr="00B83CB9">
              <w:rPr>
                <w:rFonts w:ascii="Times New Roman" w:hAnsi="Times New Roman" w:cs="Times New Roman"/>
                <w:bCs/>
                <w:sz w:val="20"/>
                <w:szCs w:val="20"/>
              </w:rPr>
              <w:t>Disposición de algunos condóminos a participar en las mejoras de sus inmuebles.</w:t>
            </w:r>
          </w:p>
        </w:tc>
      </w:tr>
    </w:tbl>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lang w:val="es-MX" w:eastAsia="es-MX"/>
        </w:rPr>
      </w:pPr>
    </w:p>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lang w:val="es-MX" w:eastAsia="es-MX"/>
        </w:rPr>
      </w:pPr>
    </w:p>
    <w:p w:rsidR="00B83CB9" w:rsidRPr="00B83CB9" w:rsidRDefault="00B83CB9" w:rsidP="00B83CB9">
      <w:pPr>
        <w:widowControl w:val="0"/>
        <w:autoSpaceDE w:val="0"/>
        <w:autoSpaceDN w:val="0"/>
        <w:adjustRightInd w:val="0"/>
        <w:ind w:right="-166"/>
        <w:jc w:val="both"/>
        <w:rPr>
          <w:rFonts w:ascii="Times New Roman" w:hAnsi="Times New Roman" w:cs="Times New Roman"/>
          <w:b/>
          <w:bCs/>
          <w:sz w:val="20"/>
          <w:szCs w:val="20"/>
          <w:lang w:val="es-MX" w:eastAsia="es-MX"/>
        </w:rPr>
      </w:pPr>
      <w:r w:rsidRPr="00B83CB9">
        <w:rPr>
          <w:rFonts w:ascii="Times New Roman" w:hAnsi="Times New Roman" w:cs="Times New Roman"/>
          <w:b/>
          <w:bCs/>
          <w:spacing w:val="-1"/>
          <w:sz w:val="20"/>
          <w:szCs w:val="20"/>
          <w:lang w:val="es-MX" w:eastAsia="es-MX"/>
        </w:rPr>
        <w:t>III</w:t>
      </w:r>
      <w:r w:rsidRPr="00B83CB9">
        <w:rPr>
          <w:rFonts w:ascii="Times New Roman" w:hAnsi="Times New Roman" w:cs="Times New Roman"/>
          <w:b/>
          <w:bCs/>
          <w:sz w:val="20"/>
          <w:szCs w:val="20"/>
          <w:lang w:val="es-MX" w:eastAsia="es-MX"/>
        </w:rPr>
        <w:t>.</w:t>
      </w:r>
      <w:r w:rsidRPr="00B83CB9">
        <w:rPr>
          <w:rFonts w:ascii="Times New Roman" w:hAnsi="Times New Roman" w:cs="Times New Roman"/>
          <w:b/>
          <w:bCs/>
          <w:spacing w:val="1"/>
          <w:sz w:val="20"/>
          <w:szCs w:val="20"/>
          <w:lang w:val="es-MX" w:eastAsia="es-MX"/>
        </w:rPr>
        <w:t>5</w:t>
      </w:r>
      <w:r w:rsidRPr="00B83CB9">
        <w:rPr>
          <w:rFonts w:ascii="Times New Roman" w:hAnsi="Times New Roman" w:cs="Times New Roman"/>
          <w:b/>
          <w:bCs/>
          <w:sz w:val="20"/>
          <w:szCs w:val="20"/>
          <w:lang w:val="es-MX" w:eastAsia="es-MX"/>
        </w:rPr>
        <w:t>.C</w:t>
      </w:r>
      <w:r w:rsidRPr="00B83CB9">
        <w:rPr>
          <w:rFonts w:ascii="Times New Roman" w:hAnsi="Times New Roman" w:cs="Times New Roman"/>
          <w:b/>
          <w:bCs/>
          <w:spacing w:val="4"/>
          <w:sz w:val="20"/>
          <w:szCs w:val="20"/>
          <w:lang w:val="es-MX" w:eastAsia="es-MX"/>
        </w:rPr>
        <w:t>o</w:t>
      </w:r>
      <w:r w:rsidRPr="00B83CB9">
        <w:rPr>
          <w:rFonts w:ascii="Times New Roman" w:hAnsi="Times New Roman" w:cs="Times New Roman"/>
          <w:b/>
          <w:bCs/>
          <w:spacing w:val="-3"/>
          <w:sz w:val="20"/>
          <w:szCs w:val="20"/>
          <w:lang w:val="es-MX" w:eastAsia="es-MX"/>
        </w:rPr>
        <w:t>m</w:t>
      </w:r>
      <w:r w:rsidRPr="00B83CB9">
        <w:rPr>
          <w:rFonts w:ascii="Times New Roman" w:hAnsi="Times New Roman" w:cs="Times New Roman"/>
          <w:b/>
          <w:bCs/>
          <w:sz w:val="20"/>
          <w:szCs w:val="20"/>
          <w:lang w:val="es-MX" w:eastAsia="es-MX"/>
        </w:rPr>
        <w:t>pl</w:t>
      </w:r>
      <w:r w:rsidRPr="00B83CB9">
        <w:rPr>
          <w:rFonts w:ascii="Times New Roman" w:hAnsi="Times New Roman" w:cs="Times New Roman"/>
          <w:b/>
          <w:bCs/>
          <w:spacing w:val="4"/>
          <w:sz w:val="20"/>
          <w:szCs w:val="20"/>
          <w:lang w:val="es-MX" w:eastAsia="es-MX"/>
        </w:rPr>
        <w:t>e</w:t>
      </w:r>
      <w:r w:rsidRPr="00B83CB9">
        <w:rPr>
          <w:rFonts w:ascii="Times New Roman" w:hAnsi="Times New Roman" w:cs="Times New Roman"/>
          <w:b/>
          <w:bCs/>
          <w:spacing w:val="-3"/>
          <w:sz w:val="20"/>
          <w:szCs w:val="20"/>
          <w:lang w:val="es-MX" w:eastAsia="es-MX"/>
        </w:rPr>
        <w:t>m</w:t>
      </w:r>
      <w:r w:rsidRPr="00B83CB9">
        <w:rPr>
          <w:rFonts w:ascii="Times New Roman" w:hAnsi="Times New Roman" w:cs="Times New Roman"/>
          <w:b/>
          <w:bCs/>
          <w:sz w:val="20"/>
          <w:szCs w:val="20"/>
          <w:lang w:val="es-MX" w:eastAsia="es-MX"/>
        </w:rPr>
        <w:t>en</w:t>
      </w:r>
      <w:r w:rsidRPr="00B83CB9">
        <w:rPr>
          <w:rFonts w:ascii="Times New Roman" w:hAnsi="Times New Roman" w:cs="Times New Roman"/>
          <w:b/>
          <w:bCs/>
          <w:spacing w:val="1"/>
          <w:sz w:val="20"/>
          <w:szCs w:val="20"/>
          <w:lang w:val="es-MX" w:eastAsia="es-MX"/>
        </w:rPr>
        <w:t>ta</w:t>
      </w:r>
      <w:r w:rsidRPr="00B83CB9">
        <w:rPr>
          <w:rFonts w:ascii="Times New Roman" w:hAnsi="Times New Roman" w:cs="Times New Roman"/>
          <w:b/>
          <w:bCs/>
          <w:sz w:val="20"/>
          <w:szCs w:val="20"/>
          <w:lang w:val="es-MX" w:eastAsia="es-MX"/>
        </w:rPr>
        <w:t>ried</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do c</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inci</w:t>
      </w:r>
      <w:r w:rsidRPr="00B83CB9">
        <w:rPr>
          <w:rFonts w:ascii="Times New Roman" w:hAnsi="Times New Roman" w:cs="Times New Roman"/>
          <w:b/>
          <w:bCs/>
          <w:spacing w:val="-1"/>
          <w:sz w:val="20"/>
          <w:szCs w:val="20"/>
          <w:lang w:val="es-MX" w:eastAsia="es-MX"/>
        </w:rPr>
        <w:t>d</w:t>
      </w:r>
      <w:r w:rsidRPr="00B83CB9">
        <w:rPr>
          <w:rFonts w:ascii="Times New Roman" w:hAnsi="Times New Roman" w:cs="Times New Roman"/>
          <w:b/>
          <w:bCs/>
          <w:sz w:val="20"/>
          <w:szCs w:val="20"/>
          <w:lang w:val="es-MX" w:eastAsia="es-MX"/>
        </w:rPr>
        <w:t>enciac</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n</w:t>
      </w:r>
      <w:r w:rsidRPr="00B83CB9">
        <w:rPr>
          <w:rFonts w:ascii="Times New Roman" w:hAnsi="Times New Roman" w:cs="Times New Roman"/>
          <w:b/>
          <w:bCs/>
          <w:spacing w:val="1"/>
          <w:sz w:val="20"/>
          <w:szCs w:val="20"/>
          <w:lang w:val="es-MX" w:eastAsia="es-MX"/>
        </w:rPr>
        <w:t>ot</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spr</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pacing w:val="-1"/>
          <w:sz w:val="20"/>
          <w:szCs w:val="20"/>
          <w:lang w:val="es-MX" w:eastAsia="es-MX"/>
        </w:rPr>
        <w:t>g</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4"/>
          <w:sz w:val="20"/>
          <w:szCs w:val="20"/>
          <w:lang w:val="es-MX" w:eastAsia="es-MX"/>
        </w:rPr>
        <w:t>a</w:t>
      </w:r>
      <w:r w:rsidRPr="00B83CB9">
        <w:rPr>
          <w:rFonts w:ascii="Times New Roman" w:hAnsi="Times New Roman" w:cs="Times New Roman"/>
          <w:b/>
          <w:bCs/>
          <w:spacing w:val="-5"/>
          <w:sz w:val="20"/>
          <w:szCs w:val="20"/>
          <w:lang w:val="es-MX" w:eastAsia="es-MX"/>
        </w:rPr>
        <w:t>m</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sy ac</w:t>
      </w:r>
      <w:r w:rsidRPr="00B83CB9">
        <w:rPr>
          <w:rFonts w:ascii="Times New Roman" w:hAnsi="Times New Roman" w:cs="Times New Roman"/>
          <w:b/>
          <w:bCs/>
          <w:spacing w:val="1"/>
          <w:sz w:val="20"/>
          <w:szCs w:val="20"/>
          <w:lang w:val="es-MX" w:eastAsia="es-MX"/>
        </w:rPr>
        <w:t>c</w:t>
      </w:r>
      <w:r w:rsidRPr="00B83CB9">
        <w:rPr>
          <w:rFonts w:ascii="Times New Roman" w:hAnsi="Times New Roman" w:cs="Times New Roman"/>
          <w:b/>
          <w:bCs/>
          <w:sz w:val="20"/>
          <w:szCs w:val="20"/>
          <w:lang w:val="es-MX" w:eastAsia="es-MX"/>
        </w:rPr>
        <w:t>i</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ness</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ci</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l</w:t>
      </w:r>
      <w:r w:rsidRPr="00B83CB9">
        <w:rPr>
          <w:rFonts w:ascii="Times New Roman" w:hAnsi="Times New Roman" w:cs="Times New Roman"/>
          <w:b/>
          <w:bCs/>
          <w:spacing w:val="2"/>
          <w:sz w:val="20"/>
          <w:szCs w:val="20"/>
          <w:lang w:val="es-MX" w:eastAsia="es-MX"/>
        </w:rPr>
        <w:t>e</w:t>
      </w:r>
      <w:r w:rsidRPr="00B83CB9">
        <w:rPr>
          <w:rFonts w:ascii="Times New Roman" w:hAnsi="Times New Roman" w:cs="Times New Roman"/>
          <w:b/>
          <w:bCs/>
          <w:sz w:val="20"/>
          <w:szCs w:val="20"/>
          <w:lang w:val="es-MX" w:eastAsia="es-MX"/>
        </w:rPr>
        <w:t>s</w:t>
      </w:r>
    </w:p>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64"/>
        <w:gridCol w:w="5906"/>
      </w:tblGrid>
      <w:tr w:rsidR="00B83CB9" w:rsidRPr="00B83CB9" w:rsidTr="0094666B">
        <w:tc>
          <w:tcPr>
            <w:tcW w:w="2676"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z w:val="20"/>
                <w:szCs w:val="20"/>
              </w:rPr>
              <w:t>Pr</w:t>
            </w:r>
            <w:r w:rsidRPr="00B83CB9">
              <w:rPr>
                <w:rFonts w:ascii="Times New Roman" w:hAnsi="Times New Roman" w:cs="Times New Roman"/>
                <w:bCs/>
                <w:spacing w:val="1"/>
                <w:sz w:val="20"/>
                <w:szCs w:val="20"/>
              </w:rPr>
              <w:t>og</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a</w:t>
            </w:r>
            <w:r w:rsidRPr="00B83CB9">
              <w:rPr>
                <w:rFonts w:ascii="Times New Roman" w:hAnsi="Times New Roman" w:cs="Times New Roman"/>
                <w:bCs/>
                <w:spacing w:val="-5"/>
                <w:sz w:val="20"/>
                <w:szCs w:val="20"/>
              </w:rPr>
              <w:t>m</w:t>
            </w:r>
            <w:r w:rsidRPr="00B83CB9">
              <w:rPr>
                <w:rFonts w:ascii="Times New Roman" w:hAnsi="Times New Roman" w:cs="Times New Roman"/>
                <w:bCs/>
                <w:sz w:val="20"/>
                <w:szCs w:val="20"/>
              </w:rPr>
              <w:t>ao Ac</w:t>
            </w:r>
            <w:r w:rsidRPr="00B83CB9">
              <w:rPr>
                <w:rFonts w:ascii="Times New Roman" w:hAnsi="Times New Roman" w:cs="Times New Roman"/>
                <w:bCs/>
                <w:spacing w:val="1"/>
                <w:sz w:val="20"/>
                <w:szCs w:val="20"/>
              </w:rPr>
              <w:t>c</w:t>
            </w:r>
            <w:r w:rsidRPr="00B83CB9">
              <w:rPr>
                <w:rFonts w:ascii="Times New Roman" w:hAnsi="Times New Roman" w:cs="Times New Roman"/>
                <w:bCs/>
                <w:sz w:val="20"/>
                <w:szCs w:val="20"/>
              </w:rPr>
              <w:t>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nS</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l:</w:t>
            </w:r>
          </w:p>
        </w:tc>
        <w:tc>
          <w:tcPr>
            <w:tcW w:w="6702"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z w:val="20"/>
                <w:szCs w:val="20"/>
              </w:rPr>
              <w:t xml:space="preserve">Programa </w:t>
            </w:r>
            <w:r w:rsidRPr="00B83CB9">
              <w:rPr>
                <w:rFonts w:ascii="Times New Roman" w:hAnsi="Times New Roman" w:cs="Times New Roman"/>
                <w:color w:val="000000"/>
                <w:sz w:val="20"/>
                <w:szCs w:val="20"/>
              </w:rPr>
              <w:t>“OllínCallán”.</w:t>
            </w:r>
          </w:p>
        </w:tc>
      </w:tr>
      <w:tr w:rsidR="00B83CB9" w:rsidRPr="00B83CB9" w:rsidTr="0094666B">
        <w:tc>
          <w:tcPr>
            <w:tcW w:w="2676"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pacing w:val="-1"/>
                <w:sz w:val="20"/>
                <w:szCs w:val="20"/>
              </w:rPr>
              <w:t>Q</w:t>
            </w:r>
            <w:r w:rsidRPr="00B83CB9">
              <w:rPr>
                <w:rFonts w:ascii="Times New Roman" w:hAnsi="Times New Roman" w:cs="Times New Roman"/>
                <w:bCs/>
                <w:sz w:val="20"/>
                <w:szCs w:val="20"/>
              </w:rPr>
              <w:t>ui</w:t>
            </w:r>
            <w:r w:rsidRPr="00B83CB9">
              <w:rPr>
                <w:rFonts w:ascii="Times New Roman" w:hAnsi="Times New Roman" w:cs="Times New Roman"/>
                <w:bCs/>
                <w:spacing w:val="2"/>
                <w:sz w:val="20"/>
                <w:szCs w:val="20"/>
              </w:rPr>
              <w:t>é</w:t>
            </w:r>
            <w:r w:rsidRPr="00B83CB9">
              <w:rPr>
                <w:rFonts w:ascii="Times New Roman" w:hAnsi="Times New Roman" w:cs="Times New Roman"/>
                <w:bCs/>
                <w:sz w:val="20"/>
                <w:szCs w:val="20"/>
              </w:rPr>
              <w:t xml:space="preserve">nlo </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pera:</w:t>
            </w:r>
          </w:p>
        </w:tc>
        <w:tc>
          <w:tcPr>
            <w:tcW w:w="6702"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color w:val="000000"/>
                <w:sz w:val="20"/>
                <w:szCs w:val="20"/>
              </w:rPr>
              <w:t>Procuraduría Social del Distrito Federal.</w:t>
            </w:r>
          </w:p>
        </w:tc>
      </w:tr>
      <w:tr w:rsidR="00B83CB9" w:rsidRPr="00B83CB9" w:rsidTr="0094666B">
        <w:tc>
          <w:tcPr>
            <w:tcW w:w="2676"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bj</w:t>
            </w:r>
            <w:r w:rsidRPr="00B83CB9">
              <w:rPr>
                <w:rFonts w:ascii="Times New Roman" w:hAnsi="Times New Roman" w:cs="Times New Roman"/>
                <w:bCs/>
                <w:spacing w:val="1"/>
                <w:sz w:val="20"/>
                <w:szCs w:val="20"/>
              </w:rPr>
              <w:t>et</w:t>
            </w:r>
            <w:r w:rsidRPr="00B83CB9">
              <w:rPr>
                <w:rFonts w:ascii="Times New Roman" w:hAnsi="Times New Roman" w:cs="Times New Roman"/>
                <w:bCs/>
                <w:sz w:val="20"/>
                <w:szCs w:val="20"/>
              </w:rPr>
              <w:t>i</w:t>
            </w:r>
            <w:r w:rsidRPr="00B83CB9">
              <w:rPr>
                <w:rFonts w:ascii="Times New Roman" w:hAnsi="Times New Roman" w:cs="Times New Roman"/>
                <w:bCs/>
                <w:spacing w:val="1"/>
                <w:sz w:val="20"/>
                <w:szCs w:val="20"/>
              </w:rPr>
              <w:t>v</w:t>
            </w:r>
            <w:r w:rsidRPr="00B83CB9">
              <w:rPr>
                <w:rFonts w:ascii="Times New Roman" w:hAnsi="Times New Roman" w:cs="Times New Roman"/>
                <w:bCs/>
                <w:sz w:val="20"/>
                <w:szCs w:val="20"/>
              </w:rPr>
              <w:t xml:space="preserve">o </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ene</w:t>
            </w:r>
            <w:r w:rsidRPr="00B83CB9">
              <w:rPr>
                <w:rFonts w:ascii="Times New Roman" w:hAnsi="Times New Roman" w:cs="Times New Roman"/>
                <w:bCs/>
                <w:spacing w:val="1"/>
                <w:sz w:val="20"/>
                <w:szCs w:val="20"/>
              </w:rPr>
              <w:t>ra</w:t>
            </w:r>
            <w:r w:rsidRPr="00B83CB9">
              <w:rPr>
                <w:rFonts w:ascii="Times New Roman" w:hAnsi="Times New Roman" w:cs="Times New Roman"/>
                <w:bCs/>
                <w:sz w:val="20"/>
                <w:szCs w:val="20"/>
              </w:rPr>
              <w:t>l:</w:t>
            </w:r>
          </w:p>
        </w:tc>
        <w:tc>
          <w:tcPr>
            <w:tcW w:w="6702" w:type="dxa"/>
          </w:tcPr>
          <w:p w:rsidR="00B83CB9" w:rsidRPr="00B83CB9" w:rsidRDefault="00B83CB9" w:rsidP="00B83CB9">
            <w:pPr>
              <w:jc w:val="both"/>
              <w:rPr>
                <w:rFonts w:ascii="Times New Roman" w:hAnsi="Times New Roman" w:cs="Times New Roman"/>
                <w:color w:val="000000"/>
                <w:sz w:val="20"/>
                <w:szCs w:val="20"/>
              </w:rPr>
            </w:pPr>
            <w:r w:rsidRPr="00B83CB9">
              <w:rPr>
                <w:rFonts w:ascii="Times New Roman" w:eastAsia="Times New Roman" w:hAnsi="Times New Roman" w:cs="Times New Roman"/>
                <w:sz w:val="20"/>
                <w:szCs w:val="20"/>
              </w:rPr>
              <w:t>Mejorar las condiciones del entorno en la vida cotidiana de la ciudadanía que habita en unidades habitacionales que en el Distrito Federal presenten mayor deterioro, cuenten con más de 20 viviendas y más de 5 años de antigüedad; a través del otorgamiento de recursos económicos para el mejoramiento, mantenimiento u obra nueva de sus áreas y bienes de uso común y la asesoría de procesos que contribuyan a desarrollar la capacidad para su organización condominal.</w:t>
            </w:r>
          </w:p>
        </w:tc>
      </w:tr>
      <w:tr w:rsidR="00B83CB9" w:rsidRPr="00B83CB9" w:rsidTr="0094666B">
        <w:tc>
          <w:tcPr>
            <w:tcW w:w="2676"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z w:val="20"/>
                <w:szCs w:val="20"/>
              </w:rPr>
              <w:t>P</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blaci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 xml:space="preserve">n </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bj</w:t>
            </w:r>
            <w:r w:rsidRPr="00B83CB9">
              <w:rPr>
                <w:rFonts w:ascii="Times New Roman" w:hAnsi="Times New Roman" w:cs="Times New Roman"/>
                <w:bCs/>
                <w:spacing w:val="1"/>
                <w:sz w:val="20"/>
                <w:szCs w:val="20"/>
              </w:rPr>
              <w:t>et</w:t>
            </w:r>
            <w:r w:rsidRPr="00B83CB9">
              <w:rPr>
                <w:rFonts w:ascii="Times New Roman" w:hAnsi="Times New Roman" w:cs="Times New Roman"/>
                <w:bCs/>
                <w:sz w:val="20"/>
                <w:szCs w:val="20"/>
              </w:rPr>
              <w:t>i</w:t>
            </w:r>
            <w:r w:rsidRPr="00B83CB9">
              <w:rPr>
                <w:rFonts w:ascii="Times New Roman" w:hAnsi="Times New Roman" w:cs="Times New Roman"/>
                <w:bCs/>
                <w:spacing w:val="1"/>
                <w:sz w:val="20"/>
                <w:szCs w:val="20"/>
              </w:rPr>
              <w:t>v</w:t>
            </w:r>
            <w:r w:rsidRPr="00B83CB9">
              <w:rPr>
                <w:rFonts w:ascii="Times New Roman" w:hAnsi="Times New Roman" w:cs="Times New Roman"/>
                <w:bCs/>
                <w:sz w:val="20"/>
                <w:szCs w:val="20"/>
              </w:rPr>
              <w:t>o:</w:t>
            </w:r>
          </w:p>
        </w:tc>
        <w:tc>
          <w:tcPr>
            <w:tcW w:w="6702" w:type="dxa"/>
          </w:tcPr>
          <w:p w:rsidR="00B83CB9" w:rsidRPr="00B83CB9" w:rsidRDefault="00B83CB9" w:rsidP="00B83CB9">
            <w:pPr>
              <w:jc w:val="both"/>
              <w:rPr>
                <w:rFonts w:ascii="Times New Roman" w:eastAsia="Times New Roman" w:hAnsi="Times New Roman" w:cs="Times New Roman"/>
                <w:sz w:val="20"/>
                <w:szCs w:val="20"/>
              </w:rPr>
            </w:pPr>
            <w:r w:rsidRPr="00B83CB9">
              <w:rPr>
                <w:rFonts w:ascii="Times New Roman" w:eastAsia="Times New Roman" w:hAnsi="Times New Roman" w:cs="Times New Roman"/>
                <w:sz w:val="20"/>
                <w:szCs w:val="20"/>
              </w:rPr>
              <w:t>Todas aquellas personas que habitan en las unidades habitacionales del Distrito Federal.</w:t>
            </w:r>
          </w:p>
        </w:tc>
      </w:tr>
      <w:tr w:rsidR="00B83CB9" w:rsidRPr="00B83CB9" w:rsidTr="0094666B">
        <w:tc>
          <w:tcPr>
            <w:tcW w:w="2676"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pacing w:val="1"/>
                <w:sz w:val="20"/>
                <w:szCs w:val="20"/>
              </w:rPr>
              <w:t>B</w:t>
            </w:r>
            <w:r w:rsidRPr="00B83CB9">
              <w:rPr>
                <w:rFonts w:ascii="Times New Roman" w:hAnsi="Times New Roman" w:cs="Times New Roman"/>
                <w:bCs/>
                <w:sz w:val="20"/>
                <w:szCs w:val="20"/>
              </w:rPr>
              <w:t>ienes</w:t>
            </w:r>
            <w:r w:rsidRPr="00B83CB9">
              <w:rPr>
                <w:rFonts w:ascii="Times New Roman" w:hAnsi="Times New Roman" w:cs="Times New Roman"/>
                <w:bCs/>
                <w:spacing w:val="1"/>
                <w:sz w:val="20"/>
                <w:szCs w:val="20"/>
              </w:rPr>
              <w:t>y</w:t>
            </w:r>
            <w:r w:rsidRPr="00B83CB9">
              <w:rPr>
                <w:rFonts w:ascii="Times New Roman" w:hAnsi="Times New Roman" w:cs="Times New Roman"/>
                <w:bCs/>
                <w:sz w:val="20"/>
                <w:szCs w:val="20"/>
              </w:rPr>
              <w:t>/o</w:t>
            </w:r>
            <w:r w:rsidRPr="00B83CB9">
              <w:rPr>
                <w:rFonts w:ascii="Times New Roman" w:hAnsi="Times New Roman" w:cs="Times New Roman"/>
                <w:bCs/>
                <w:spacing w:val="-1"/>
                <w:sz w:val="20"/>
                <w:szCs w:val="20"/>
              </w:rPr>
              <w:t>s</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rv</w:t>
            </w:r>
            <w:r w:rsidRPr="00B83CB9">
              <w:rPr>
                <w:rFonts w:ascii="Times New Roman" w:hAnsi="Times New Roman" w:cs="Times New Roman"/>
                <w:bCs/>
                <w:sz w:val="20"/>
                <w:szCs w:val="20"/>
              </w:rPr>
              <w:t>ici</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s q</w:t>
            </w:r>
            <w:r w:rsidRPr="00B83CB9">
              <w:rPr>
                <w:rFonts w:ascii="Times New Roman" w:hAnsi="Times New Roman" w:cs="Times New Roman"/>
                <w:bCs/>
                <w:spacing w:val="-1"/>
                <w:sz w:val="20"/>
                <w:szCs w:val="20"/>
              </w:rPr>
              <w:t>u</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oto</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a:</w:t>
            </w:r>
          </w:p>
        </w:tc>
        <w:tc>
          <w:tcPr>
            <w:tcW w:w="6702"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color w:val="000000"/>
                <w:sz w:val="20"/>
                <w:szCs w:val="20"/>
              </w:rPr>
              <w:t>Apoyo económico por unidad habitacional.</w:t>
            </w:r>
          </w:p>
        </w:tc>
      </w:tr>
      <w:tr w:rsidR="00B83CB9" w:rsidRPr="00B83CB9" w:rsidTr="0094666B">
        <w:tc>
          <w:tcPr>
            <w:tcW w:w="2676" w:type="dxa"/>
          </w:tcPr>
          <w:p w:rsidR="00B83CB9" w:rsidRPr="00B83CB9" w:rsidRDefault="00B83CB9" w:rsidP="00B83CB9">
            <w:pPr>
              <w:widowControl w:val="0"/>
              <w:autoSpaceDE w:val="0"/>
              <w:autoSpaceDN w:val="0"/>
              <w:adjustRightInd w:val="0"/>
              <w:ind w:right="129"/>
              <w:rPr>
                <w:rFonts w:ascii="Times New Roman" w:hAnsi="Times New Roman" w:cs="Times New Roman"/>
                <w:bCs/>
                <w:sz w:val="20"/>
                <w:szCs w:val="20"/>
              </w:rPr>
            </w:pPr>
            <w:r w:rsidRPr="00B83CB9">
              <w:rPr>
                <w:rFonts w:ascii="Times New Roman" w:hAnsi="Times New Roman" w:cs="Times New Roman"/>
                <w:bCs/>
                <w:sz w:val="20"/>
                <w:szCs w:val="20"/>
              </w:rPr>
              <w:t>C</w:t>
            </w:r>
            <w:r w:rsidRPr="00B83CB9">
              <w:rPr>
                <w:rFonts w:ascii="Times New Roman" w:hAnsi="Times New Roman" w:cs="Times New Roman"/>
                <w:bCs/>
                <w:spacing w:val="4"/>
                <w:sz w:val="20"/>
                <w:szCs w:val="20"/>
              </w:rPr>
              <w:t>o</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pl</w:t>
            </w:r>
            <w:r w:rsidRPr="00B83CB9">
              <w:rPr>
                <w:rFonts w:ascii="Times New Roman" w:hAnsi="Times New Roman" w:cs="Times New Roman"/>
                <w:bCs/>
                <w:spacing w:val="2"/>
                <w:sz w:val="20"/>
                <w:szCs w:val="20"/>
              </w:rPr>
              <w:t>e</w:t>
            </w:r>
            <w:r w:rsidRPr="00B83CB9">
              <w:rPr>
                <w:rFonts w:ascii="Times New Roman" w:hAnsi="Times New Roman" w:cs="Times New Roman"/>
                <w:bCs/>
                <w:spacing w:val="-3"/>
                <w:sz w:val="20"/>
                <w:szCs w:val="20"/>
              </w:rPr>
              <w:t>m</w:t>
            </w:r>
            <w:r w:rsidRPr="00B83CB9">
              <w:rPr>
                <w:rFonts w:ascii="Times New Roman" w:hAnsi="Times New Roman" w:cs="Times New Roman"/>
                <w:bCs/>
                <w:spacing w:val="3"/>
                <w:sz w:val="20"/>
                <w:szCs w:val="20"/>
              </w:rPr>
              <w:t>e</w:t>
            </w:r>
            <w:r w:rsidRPr="00B83CB9">
              <w:rPr>
                <w:rFonts w:ascii="Times New Roman" w:hAnsi="Times New Roman" w:cs="Times New Roman"/>
                <w:bCs/>
                <w:sz w:val="20"/>
                <w:szCs w:val="20"/>
              </w:rPr>
              <w:t>nt</w:t>
            </w:r>
            <w:r w:rsidRPr="00B83CB9">
              <w:rPr>
                <w:rFonts w:ascii="Times New Roman" w:hAnsi="Times New Roman" w:cs="Times New Roman"/>
                <w:bCs/>
                <w:spacing w:val="2"/>
                <w:sz w:val="20"/>
                <w:szCs w:val="20"/>
              </w:rPr>
              <w:t>a</w:t>
            </w:r>
            <w:r w:rsidRPr="00B83CB9">
              <w:rPr>
                <w:rFonts w:ascii="Times New Roman" w:hAnsi="Times New Roman" w:cs="Times New Roman"/>
                <w:bCs/>
                <w:sz w:val="20"/>
                <w:szCs w:val="20"/>
              </w:rPr>
              <w:t>ried</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d o c</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inci</w:t>
            </w:r>
            <w:r w:rsidRPr="00B83CB9">
              <w:rPr>
                <w:rFonts w:ascii="Times New Roman" w:hAnsi="Times New Roman" w:cs="Times New Roman"/>
                <w:bCs/>
                <w:spacing w:val="-1"/>
                <w:sz w:val="20"/>
                <w:szCs w:val="20"/>
              </w:rPr>
              <w:t>d</w:t>
            </w:r>
            <w:r w:rsidRPr="00B83CB9">
              <w:rPr>
                <w:rFonts w:ascii="Times New Roman" w:hAnsi="Times New Roman" w:cs="Times New Roman"/>
                <w:bCs/>
                <w:sz w:val="20"/>
                <w:szCs w:val="20"/>
              </w:rPr>
              <w:t>encia:</w:t>
            </w:r>
          </w:p>
        </w:tc>
        <w:tc>
          <w:tcPr>
            <w:tcW w:w="6702"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z w:val="20"/>
                <w:szCs w:val="20"/>
              </w:rPr>
              <w:t>C</w:t>
            </w:r>
            <w:r w:rsidRPr="00B83CB9">
              <w:rPr>
                <w:rFonts w:ascii="Times New Roman" w:hAnsi="Times New Roman" w:cs="Times New Roman"/>
                <w:bCs/>
                <w:spacing w:val="4"/>
                <w:sz w:val="20"/>
                <w:szCs w:val="20"/>
              </w:rPr>
              <w:t>o</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pl</w:t>
            </w:r>
            <w:r w:rsidRPr="00B83CB9">
              <w:rPr>
                <w:rFonts w:ascii="Times New Roman" w:hAnsi="Times New Roman" w:cs="Times New Roman"/>
                <w:bCs/>
                <w:spacing w:val="2"/>
                <w:sz w:val="20"/>
                <w:szCs w:val="20"/>
              </w:rPr>
              <w:t>e</w:t>
            </w:r>
            <w:r w:rsidRPr="00B83CB9">
              <w:rPr>
                <w:rFonts w:ascii="Times New Roman" w:hAnsi="Times New Roman" w:cs="Times New Roman"/>
                <w:bCs/>
                <w:spacing w:val="-3"/>
                <w:sz w:val="20"/>
                <w:szCs w:val="20"/>
              </w:rPr>
              <w:t>m</w:t>
            </w:r>
            <w:r w:rsidRPr="00B83CB9">
              <w:rPr>
                <w:rFonts w:ascii="Times New Roman" w:hAnsi="Times New Roman" w:cs="Times New Roman"/>
                <w:bCs/>
                <w:spacing w:val="3"/>
                <w:sz w:val="20"/>
                <w:szCs w:val="20"/>
              </w:rPr>
              <w:t>e</w:t>
            </w:r>
            <w:r w:rsidRPr="00B83CB9">
              <w:rPr>
                <w:rFonts w:ascii="Times New Roman" w:hAnsi="Times New Roman" w:cs="Times New Roman"/>
                <w:bCs/>
                <w:sz w:val="20"/>
                <w:szCs w:val="20"/>
              </w:rPr>
              <w:t>nt</w:t>
            </w:r>
            <w:r w:rsidRPr="00B83CB9">
              <w:rPr>
                <w:rFonts w:ascii="Times New Roman" w:hAnsi="Times New Roman" w:cs="Times New Roman"/>
                <w:bCs/>
                <w:spacing w:val="2"/>
                <w:sz w:val="20"/>
                <w:szCs w:val="20"/>
              </w:rPr>
              <w:t>a</w:t>
            </w:r>
            <w:r w:rsidRPr="00B83CB9">
              <w:rPr>
                <w:rFonts w:ascii="Times New Roman" w:hAnsi="Times New Roman" w:cs="Times New Roman"/>
                <w:bCs/>
                <w:sz w:val="20"/>
                <w:szCs w:val="20"/>
              </w:rPr>
              <w:t>ried</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d.</w:t>
            </w:r>
          </w:p>
        </w:tc>
      </w:tr>
      <w:tr w:rsidR="00B83CB9" w:rsidRPr="00B83CB9" w:rsidTr="0094666B">
        <w:tc>
          <w:tcPr>
            <w:tcW w:w="2676"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bCs/>
                <w:spacing w:val="1"/>
                <w:sz w:val="20"/>
                <w:szCs w:val="20"/>
              </w:rPr>
              <w:t>J</w:t>
            </w:r>
            <w:r w:rsidRPr="00B83CB9">
              <w:rPr>
                <w:rFonts w:ascii="Times New Roman" w:hAnsi="Times New Roman" w:cs="Times New Roman"/>
                <w:bCs/>
                <w:sz w:val="20"/>
                <w:szCs w:val="20"/>
              </w:rPr>
              <w:t>u</w:t>
            </w:r>
            <w:r w:rsidRPr="00B83CB9">
              <w:rPr>
                <w:rFonts w:ascii="Times New Roman" w:hAnsi="Times New Roman" w:cs="Times New Roman"/>
                <w:bCs/>
                <w:spacing w:val="-1"/>
                <w:sz w:val="20"/>
                <w:szCs w:val="20"/>
              </w:rPr>
              <w:t>s</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ific</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w:t>
            </w:r>
          </w:p>
        </w:tc>
        <w:tc>
          <w:tcPr>
            <w:tcW w:w="6702" w:type="dxa"/>
          </w:tcPr>
          <w:p w:rsidR="00B83CB9" w:rsidRPr="00B83CB9" w:rsidRDefault="00B83CB9" w:rsidP="00B83CB9">
            <w:pPr>
              <w:autoSpaceDE w:val="0"/>
              <w:autoSpaceDN w:val="0"/>
              <w:adjustRightInd w:val="0"/>
              <w:rPr>
                <w:rFonts w:ascii="Times New Roman" w:hAnsi="Times New Roman" w:cs="Times New Roman"/>
                <w:color w:val="000000"/>
                <w:sz w:val="20"/>
                <w:szCs w:val="20"/>
              </w:rPr>
            </w:pPr>
            <w:r w:rsidRPr="00B83CB9">
              <w:rPr>
                <w:rFonts w:ascii="Times New Roman" w:hAnsi="Times New Roman" w:cs="Times New Roman"/>
                <w:color w:val="000000"/>
                <w:sz w:val="20"/>
                <w:szCs w:val="20"/>
              </w:rPr>
              <w:t>Se busca mejorar las condiciones de las viviendas y espacios comunes de las unidades habitacionales, para mejorar el confort de sus ocupantes.</w:t>
            </w:r>
          </w:p>
        </w:tc>
      </w:tr>
    </w:tbl>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20"/>
        <w:gridCol w:w="5950"/>
      </w:tblGrid>
      <w:tr w:rsidR="00B83CB9" w:rsidRPr="00B83CB9" w:rsidTr="0094666B">
        <w:tc>
          <w:tcPr>
            <w:tcW w:w="2671"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z w:val="20"/>
                <w:szCs w:val="20"/>
              </w:rPr>
              <w:t>Pr</w:t>
            </w:r>
            <w:r w:rsidRPr="00B83CB9">
              <w:rPr>
                <w:rFonts w:ascii="Times New Roman" w:hAnsi="Times New Roman" w:cs="Times New Roman"/>
                <w:bCs/>
                <w:spacing w:val="1"/>
                <w:sz w:val="20"/>
                <w:szCs w:val="20"/>
              </w:rPr>
              <w:t>og</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a</w:t>
            </w:r>
            <w:r w:rsidRPr="00B83CB9">
              <w:rPr>
                <w:rFonts w:ascii="Times New Roman" w:hAnsi="Times New Roman" w:cs="Times New Roman"/>
                <w:bCs/>
                <w:spacing w:val="-5"/>
                <w:sz w:val="20"/>
                <w:szCs w:val="20"/>
              </w:rPr>
              <w:t>m</w:t>
            </w:r>
            <w:r w:rsidRPr="00B83CB9">
              <w:rPr>
                <w:rFonts w:ascii="Times New Roman" w:hAnsi="Times New Roman" w:cs="Times New Roman"/>
                <w:bCs/>
                <w:sz w:val="20"/>
                <w:szCs w:val="20"/>
              </w:rPr>
              <w:t>ao Ac</w:t>
            </w:r>
            <w:r w:rsidRPr="00B83CB9">
              <w:rPr>
                <w:rFonts w:ascii="Times New Roman" w:hAnsi="Times New Roman" w:cs="Times New Roman"/>
                <w:bCs/>
                <w:spacing w:val="1"/>
                <w:sz w:val="20"/>
                <w:szCs w:val="20"/>
              </w:rPr>
              <w:t>c</w:t>
            </w:r>
            <w:r w:rsidRPr="00B83CB9">
              <w:rPr>
                <w:rFonts w:ascii="Times New Roman" w:hAnsi="Times New Roman" w:cs="Times New Roman"/>
                <w:bCs/>
                <w:sz w:val="20"/>
                <w:szCs w:val="20"/>
              </w:rPr>
              <w:t>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nS</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l:</w:t>
            </w:r>
          </w:p>
        </w:tc>
        <w:tc>
          <w:tcPr>
            <w:tcW w:w="6707"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color w:val="000000"/>
                <w:sz w:val="20"/>
                <w:szCs w:val="20"/>
              </w:rPr>
              <w:t>“MejorGAMdo Tu Casa”.</w:t>
            </w:r>
          </w:p>
        </w:tc>
      </w:tr>
      <w:tr w:rsidR="00B83CB9" w:rsidRPr="00B83CB9" w:rsidTr="0094666B">
        <w:tc>
          <w:tcPr>
            <w:tcW w:w="2671"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pacing w:val="-1"/>
                <w:sz w:val="20"/>
                <w:szCs w:val="20"/>
              </w:rPr>
              <w:t>Q</w:t>
            </w:r>
            <w:r w:rsidRPr="00B83CB9">
              <w:rPr>
                <w:rFonts w:ascii="Times New Roman" w:hAnsi="Times New Roman" w:cs="Times New Roman"/>
                <w:bCs/>
                <w:sz w:val="20"/>
                <w:szCs w:val="20"/>
              </w:rPr>
              <w:t>ui</w:t>
            </w:r>
            <w:r w:rsidRPr="00B83CB9">
              <w:rPr>
                <w:rFonts w:ascii="Times New Roman" w:hAnsi="Times New Roman" w:cs="Times New Roman"/>
                <w:bCs/>
                <w:spacing w:val="2"/>
                <w:sz w:val="20"/>
                <w:szCs w:val="20"/>
              </w:rPr>
              <w:t>é</w:t>
            </w:r>
            <w:r w:rsidRPr="00B83CB9">
              <w:rPr>
                <w:rFonts w:ascii="Times New Roman" w:hAnsi="Times New Roman" w:cs="Times New Roman"/>
                <w:bCs/>
                <w:sz w:val="20"/>
                <w:szCs w:val="20"/>
              </w:rPr>
              <w:t xml:space="preserve">nlo </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pera:</w:t>
            </w:r>
          </w:p>
        </w:tc>
        <w:tc>
          <w:tcPr>
            <w:tcW w:w="6707"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z w:val="20"/>
                <w:szCs w:val="20"/>
              </w:rPr>
              <w:t>Delegación Gustavo A. Madero.</w:t>
            </w:r>
          </w:p>
        </w:tc>
      </w:tr>
      <w:tr w:rsidR="00B83CB9" w:rsidRPr="00B83CB9" w:rsidTr="0094666B">
        <w:tc>
          <w:tcPr>
            <w:tcW w:w="2671"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bj</w:t>
            </w:r>
            <w:r w:rsidRPr="00B83CB9">
              <w:rPr>
                <w:rFonts w:ascii="Times New Roman" w:hAnsi="Times New Roman" w:cs="Times New Roman"/>
                <w:bCs/>
                <w:spacing w:val="1"/>
                <w:sz w:val="20"/>
                <w:szCs w:val="20"/>
              </w:rPr>
              <w:t>et</w:t>
            </w:r>
            <w:r w:rsidRPr="00B83CB9">
              <w:rPr>
                <w:rFonts w:ascii="Times New Roman" w:hAnsi="Times New Roman" w:cs="Times New Roman"/>
                <w:bCs/>
                <w:sz w:val="20"/>
                <w:szCs w:val="20"/>
              </w:rPr>
              <w:t>i</w:t>
            </w:r>
            <w:r w:rsidRPr="00B83CB9">
              <w:rPr>
                <w:rFonts w:ascii="Times New Roman" w:hAnsi="Times New Roman" w:cs="Times New Roman"/>
                <w:bCs/>
                <w:spacing w:val="1"/>
                <w:sz w:val="20"/>
                <w:szCs w:val="20"/>
              </w:rPr>
              <w:t>v</w:t>
            </w:r>
            <w:r w:rsidRPr="00B83CB9">
              <w:rPr>
                <w:rFonts w:ascii="Times New Roman" w:hAnsi="Times New Roman" w:cs="Times New Roman"/>
                <w:bCs/>
                <w:sz w:val="20"/>
                <w:szCs w:val="20"/>
              </w:rPr>
              <w:t xml:space="preserve">o </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ene</w:t>
            </w:r>
            <w:r w:rsidRPr="00B83CB9">
              <w:rPr>
                <w:rFonts w:ascii="Times New Roman" w:hAnsi="Times New Roman" w:cs="Times New Roman"/>
                <w:bCs/>
                <w:spacing w:val="1"/>
                <w:sz w:val="20"/>
                <w:szCs w:val="20"/>
              </w:rPr>
              <w:t>ra</w:t>
            </w:r>
            <w:r w:rsidRPr="00B83CB9">
              <w:rPr>
                <w:rFonts w:ascii="Times New Roman" w:hAnsi="Times New Roman" w:cs="Times New Roman"/>
                <w:bCs/>
                <w:sz w:val="20"/>
                <w:szCs w:val="20"/>
              </w:rPr>
              <w:t>l:</w:t>
            </w:r>
          </w:p>
        </w:tc>
        <w:tc>
          <w:tcPr>
            <w:tcW w:w="6707"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color w:val="000000"/>
                <w:sz w:val="20"/>
                <w:szCs w:val="20"/>
              </w:rPr>
              <w:t xml:space="preserve">Contribuir al mejoramiento las viviendas de la población maderense, </w:t>
            </w:r>
            <w:r w:rsidRPr="00B83CB9">
              <w:rPr>
                <w:rFonts w:ascii="Times New Roman" w:hAnsi="Times New Roman" w:cs="Times New Roman"/>
                <w:color w:val="000000"/>
                <w:sz w:val="20"/>
                <w:szCs w:val="20"/>
              </w:rPr>
              <w:lastRenderedPageBreak/>
              <w:t>buscandoelevar su calidad de vida y fomentar el derecho a una vivienda digna, a través de una ayuda en especie parala población que tenga la necesidad de ello.</w:t>
            </w:r>
          </w:p>
        </w:tc>
      </w:tr>
      <w:tr w:rsidR="00B83CB9" w:rsidRPr="00B83CB9" w:rsidTr="0094666B">
        <w:tc>
          <w:tcPr>
            <w:tcW w:w="2671"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z w:val="20"/>
                <w:szCs w:val="20"/>
              </w:rPr>
              <w:lastRenderedPageBreak/>
              <w:t>P</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blaci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 xml:space="preserve">n </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bj</w:t>
            </w:r>
            <w:r w:rsidRPr="00B83CB9">
              <w:rPr>
                <w:rFonts w:ascii="Times New Roman" w:hAnsi="Times New Roman" w:cs="Times New Roman"/>
                <w:bCs/>
                <w:spacing w:val="1"/>
                <w:sz w:val="20"/>
                <w:szCs w:val="20"/>
              </w:rPr>
              <w:t>et</w:t>
            </w:r>
            <w:r w:rsidRPr="00B83CB9">
              <w:rPr>
                <w:rFonts w:ascii="Times New Roman" w:hAnsi="Times New Roman" w:cs="Times New Roman"/>
                <w:bCs/>
                <w:sz w:val="20"/>
                <w:szCs w:val="20"/>
              </w:rPr>
              <w:t>i</w:t>
            </w:r>
            <w:r w:rsidRPr="00B83CB9">
              <w:rPr>
                <w:rFonts w:ascii="Times New Roman" w:hAnsi="Times New Roman" w:cs="Times New Roman"/>
                <w:bCs/>
                <w:spacing w:val="1"/>
                <w:sz w:val="20"/>
                <w:szCs w:val="20"/>
              </w:rPr>
              <w:t>v</w:t>
            </w:r>
            <w:r w:rsidRPr="00B83CB9">
              <w:rPr>
                <w:rFonts w:ascii="Times New Roman" w:hAnsi="Times New Roman" w:cs="Times New Roman"/>
                <w:bCs/>
                <w:sz w:val="20"/>
                <w:szCs w:val="20"/>
              </w:rPr>
              <w:t>o:</w:t>
            </w:r>
          </w:p>
        </w:tc>
        <w:tc>
          <w:tcPr>
            <w:tcW w:w="6707" w:type="dxa"/>
          </w:tcPr>
          <w:p w:rsidR="00B83CB9" w:rsidRPr="00B83CB9" w:rsidRDefault="00B83CB9" w:rsidP="00B83CB9">
            <w:pPr>
              <w:autoSpaceDE w:val="0"/>
              <w:autoSpaceDN w:val="0"/>
              <w:adjustRightInd w:val="0"/>
              <w:rPr>
                <w:rFonts w:ascii="Times New Roman" w:hAnsi="Times New Roman" w:cs="Times New Roman"/>
                <w:color w:val="000000"/>
                <w:sz w:val="20"/>
                <w:szCs w:val="20"/>
              </w:rPr>
            </w:pPr>
            <w:r w:rsidRPr="00B83CB9">
              <w:rPr>
                <w:rFonts w:ascii="Times New Roman" w:hAnsi="Times New Roman" w:cs="Times New Roman"/>
                <w:sz w:val="20"/>
                <w:szCs w:val="20"/>
              </w:rPr>
              <w:t>Viviendas particulares que no cuentan con condiciones o servicios básicos.</w:t>
            </w:r>
          </w:p>
        </w:tc>
      </w:tr>
      <w:tr w:rsidR="00B83CB9" w:rsidRPr="00B83CB9" w:rsidTr="0094666B">
        <w:tc>
          <w:tcPr>
            <w:tcW w:w="2671"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pacing w:val="1"/>
                <w:sz w:val="20"/>
                <w:szCs w:val="20"/>
              </w:rPr>
              <w:t>B</w:t>
            </w:r>
            <w:r w:rsidRPr="00B83CB9">
              <w:rPr>
                <w:rFonts w:ascii="Times New Roman" w:hAnsi="Times New Roman" w:cs="Times New Roman"/>
                <w:bCs/>
                <w:sz w:val="20"/>
                <w:szCs w:val="20"/>
              </w:rPr>
              <w:t>ienes</w:t>
            </w:r>
            <w:r w:rsidRPr="00B83CB9">
              <w:rPr>
                <w:rFonts w:ascii="Times New Roman" w:hAnsi="Times New Roman" w:cs="Times New Roman"/>
                <w:bCs/>
                <w:spacing w:val="1"/>
                <w:sz w:val="20"/>
                <w:szCs w:val="20"/>
              </w:rPr>
              <w:t>y</w:t>
            </w:r>
            <w:r w:rsidRPr="00B83CB9">
              <w:rPr>
                <w:rFonts w:ascii="Times New Roman" w:hAnsi="Times New Roman" w:cs="Times New Roman"/>
                <w:bCs/>
                <w:sz w:val="20"/>
                <w:szCs w:val="20"/>
              </w:rPr>
              <w:t>/o</w:t>
            </w:r>
            <w:r w:rsidRPr="00B83CB9">
              <w:rPr>
                <w:rFonts w:ascii="Times New Roman" w:hAnsi="Times New Roman" w:cs="Times New Roman"/>
                <w:bCs/>
                <w:spacing w:val="-1"/>
                <w:sz w:val="20"/>
                <w:szCs w:val="20"/>
              </w:rPr>
              <w:t>s</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rv</w:t>
            </w:r>
            <w:r w:rsidRPr="00B83CB9">
              <w:rPr>
                <w:rFonts w:ascii="Times New Roman" w:hAnsi="Times New Roman" w:cs="Times New Roman"/>
                <w:bCs/>
                <w:sz w:val="20"/>
                <w:szCs w:val="20"/>
              </w:rPr>
              <w:t>ici</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s q</w:t>
            </w:r>
            <w:r w:rsidRPr="00B83CB9">
              <w:rPr>
                <w:rFonts w:ascii="Times New Roman" w:hAnsi="Times New Roman" w:cs="Times New Roman"/>
                <w:bCs/>
                <w:spacing w:val="-1"/>
                <w:sz w:val="20"/>
                <w:szCs w:val="20"/>
              </w:rPr>
              <w:t>u</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oto</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a:</w:t>
            </w:r>
          </w:p>
        </w:tc>
        <w:tc>
          <w:tcPr>
            <w:tcW w:w="6707"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color w:val="000000"/>
                <w:sz w:val="20"/>
                <w:szCs w:val="20"/>
              </w:rPr>
              <w:t>Una sola transferencia en especie durante el ejercicio fiscal 2015</w:t>
            </w:r>
            <w:r w:rsidRPr="00B83CB9">
              <w:rPr>
                <w:rFonts w:ascii="Times New Roman" w:hAnsi="Times New Roman" w:cs="Times New Roman"/>
                <w:bCs/>
                <w:sz w:val="20"/>
                <w:szCs w:val="20"/>
              </w:rPr>
              <w:t>.</w:t>
            </w:r>
          </w:p>
        </w:tc>
      </w:tr>
      <w:tr w:rsidR="00B83CB9" w:rsidRPr="00B83CB9" w:rsidTr="0094666B">
        <w:tc>
          <w:tcPr>
            <w:tcW w:w="2671"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z w:val="20"/>
                <w:szCs w:val="20"/>
              </w:rPr>
              <w:t>C</w:t>
            </w:r>
            <w:r w:rsidRPr="00B83CB9">
              <w:rPr>
                <w:rFonts w:ascii="Times New Roman" w:hAnsi="Times New Roman" w:cs="Times New Roman"/>
                <w:bCs/>
                <w:spacing w:val="4"/>
                <w:sz w:val="20"/>
                <w:szCs w:val="20"/>
              </w:rPr>
              <w:t>o</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pl</w:t>
            </w:r>
            <w:r w:rsidRPr="00B83CB9">
              <w:rPr>
                <w:rFonts w:ascii="Times New Roman" w:hAnsi="Times New Roman" w:cs="Times New Roman"/>
                <w:bCs/>
                <w:spacing w:val="2"/>
                <w:sz w:val="20"/>
                <w:szCs w:val="20"/>
              </w:rPr>
              <w:t>e</w:t>
            </w:r>
            <w:r w:rsidRPr="00B83CB9">
              <w:rPr>
                <w:rFonts w:ascii="Times New Roman" w:hAnsi="Times New Roman" w:cs="Times New Roman"/>
                <w:bCs/>
                <w:spacing w:val="-3"/>
                <w:sz w:val="20"/>
                <w:szCs w:val="20"/>
              </w:rPr>
              <w:t>m</w:t>
            </w:r>
            <w:r w:rsidRPr="00B83CB9">
              <w:rPr>
                <w:rFonts w:ascii="Times New Roman" w:hAnsi="Times New Roman" w:cs="Times New Roman"/>
                <w:bCs/>
                <w:spacing w:val="3"/>
                <w:sz w:val="20"/>
                <w:szCs w:val="20"/>
              </w:rPr>
              <w:t>e</w:t>
            </w:r>
            <w:r w:rsidRPr="00B83CB9">
              <w:rPr>
                <w:rFonts w:ascii="Times New Roman" w:hAnsi="Times New Roman" w:cs="Times New Roman"/>
                <w:bCs/>
                <w:sz w:val="20"/>
                <w:szCs w:val="20"/>
              </w:rPr>
              <w:t>nt</w:t>
            </w:r>
            <w:r w:rsidRPr="00B83CB9">
              <w:rPr>
                <w:rFonts w:ascii="Times New Roman" w:hAnsi="Times New Roman" w:cs="Times New Roman"/>
                <w:bCs/>
                <w:spacing w:val="2"/>
                <w:sz w:val="20"/>
                <w:szCs w:val="20"/>
              </w:rPr>
              <w:t>a</w:t>
            </w:r>
            <w:r w:rsidRPr="00B83CB9">
              <w:rPr>
                <w:rFonts w:ascii="Times New Roman" w:hAnsi="Times New Roman" w:cs="Times New Roman"/>
                <w:bCs/>
                <w:sz w:val="20"/>
                <w:szCs w:val="20"/>
              </w:rPr>
              <w:t>ried</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d o c</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inci</w:t>
            </w:r>
            <w:r w:rsidRPr="00B83CB9">
              <w:rPr>
                <w:rFonts w:ascii="Times New Roman" w:hAnsi="Times New Roman" w:cs="Times New Roman"/>
                <w:bCs/>
                <w:spacing w:val="-1"/>
                <w:sz w:val="20"/>
                <w:szCs w:val="20"/>
              </w:rPr>
              <w:t>d</w:t>
            </w:r>
            <w:r w:rsidRPr="00B83CB9">
              <w:rPr>
                <w:rFonts w:ascii="Times New Roman" w:hAnsi="Times New Roman" w:cs="Times New Roman"/>
                <w:bCs/>
                <w:sz w:val="20"/>
                <w:szCs w:val="20"/>
              </w:rPr>
              <w:t>encia:</w:t>
            </w:r>
          </w:p>
        </w:tc>
        <w:tc>
          <w:tcPr>
            <w:tcW w:w="6707" w:type="dxa"/>
          </w:tcPr>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rPr>
            </w:pPr>
            <w:r w:rsidRPr="00B83CB9">
              <w:rPr>
                <w:rFonts w:ascii="Times New Roman" w:hAnsi="Times New Roman" w:cs="Times New Roman"/>
                <w:bCs/>
                <w:sz w:val="20"/>
                <w:szCs w:val="20"/>
              </w:rPr>
              <w:t>Complementariedad.</w:t>
            </w:r>
          </w:p>
        </w:tc>
      </w:tr>
      <w:tr w:rsidR="00B83CB9" w:rsidRPr="00B83CB9" w:rsidTr="0094666B">
        <w:tc>
          <w:tcPr>
            <w:tcW w:w="2671"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bCs/>
                <w:spacing w:val="1"/>
                <w:sz w:val="20"/>
                <w:szCs w:val="20"/>
              </w:rPr>
              <w:t>J</w:t>
            </w:r>
            <w:r w:rsidRPr="00B83CB9">
              <w:rPr>
                <w:rFonts w:ascii="Times New Roman" w:hAnsi="Times New Roman" w:cs="Times New Roman"/>
                <w:bCs/>
                <w:sz w:val="20"/>
                <w:szCs w:val="20"/>
              </w:rPr>
              <w:t>u</w:t>
            </w:r>
            <w:r w:rsidRPr="00B83CB9">
              <w:rPr>
                <w:rFonts w:ascii="Times New Roman" w:hAnsi="Times New Roman" w:cs="Times New Roman"/>
                <w:bCs/>
                <w:spacing w:val="-1"/>
                <w:sz w:val="20"/>
                <w:szCs w:val="20"/>
              </w:rPr>
              <w:t>s</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ific</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w:t>
            </w:r>
          </w:p>
        </w:tc>
        <w:tc>
          <w:tcPr>
            <w:tcW w:w="6707" w:type="dxa"/>
          </w:tcPr>
          <w:p w:rsidR="00B83CB9" w:rsidRPr="00B83CB9" w:rsidRDefault="00B83CB9" w:rsidP="00B83CB9">
            <w:pPr>
              <w:autoSpaceDE w:val="0"/>
              <w:autoSpaceDN w:val="0"/>
              <w:adjustRightInd w:val="0"/>
              <w:jc w:val="both"/>
              <w:rPr>
                <w:rFonts w:ascii="Times New Roman" w:hAnsi="Times New Roman" w:cs="Times New Roman"/>
                <w:color w:val="000000"/>
                <w:sz w:val="20"/>
                <w:szCs w:val="20"/>
              </w:rPr>
            </w:pPr>
            <w:r w:rsidRPr="00B83CB9">
              <w:rPr>
                <w:rFonts w:ascii="Times New Roman" w:hAnsi="Times New Roman" w:cs="Times New Roman"/>
                <w:color w:val="000000"/>
                <w:sz w:val="20"/>
                <w:szCs w:val="20"/>
              </w:rPr>
              <w:t>Se busca fomentar el derecho a una vivienda digna y decorosa.</w:t>
            </w:r>
          </w:p>
        </w:tc>
      </w:tr>
    </w:tbl>
    <w:p w:rsidR="00B83CB9" w:rsidRPr="00B83CB9" w:rsidRDefault="00B83CB9" w:rsidP="00B83CB9">
      <w:pPr>
        <w:widowControl w:val="0"/>
        <w:autoSpaceDE w:val="0"/>
        <w:autoSpaceDN w:val="0"/>
        <w:adjustRightInd w:val="0"/>
        <w:ind w:right="-166"/>
        <w:jc w:val="both"/>
        <w:rPr>
          <w:rFonts w:ascii="Times New Roman" w:hAnsi="Times New Roman" w:cs="Times New Roman"/>
          <w:bCs/>
          <w:sz w:val="20"/>
          <w:szCs w:val="20"/>
          <w:lang w:val="es-MX" w:eastAsia="es-MX"/>
        </w:rPr>
      </w:pPr>
    </w:p>
    <w:p w:rsidR="00B83CB9" w:rsidRPr="00B83CB9" w:rsidRDefault="00B83CB9" w:rsidP="00B83CB9">
      <w:pPr>
        <w:widowControl w:val="0"/>
        <w:autoSpaceDE w:val="0"/>
        <w:autoSpaceDN w:val="0"/>
        <w:adjustRightInd w:val="0"/>
        <w:jc w:val="both"/>
        <w:rPr>
          <w:rFonts w:ascii="Times New Roman" w:hAnsi="Times New Roman" w:cs="Times New Roman"/>
          <w:sz w:val="20"/>
          <w:szCs w:val="20"/>
          <w:lang w:val="es-MX" w:eastAsia="es-MX"/>
        </w:rPr>
      </w:pPr>
    </w:p>
    <w:p w:rsidR="00B83CB9" w:rsidRPr="00B83CB9" w:rsidRDefault="00B83CB9" w:rsidP="00B83CB9">
      <w:pPr>
        <w:widowControl w:val="0"/>
        <w:tabs>
          <w:tab w:val="left" w:pos="9070"/>
        </w:tabs>
        <w:autoSpaceDE w:val="0"/>
        <w:autoSpaceDN w:val="0"/>
        <w:adjustRightInd w:val="0"/>
        <w:ind w:right="139"/>
        <w:jc w:val="both"/>
        <w:rPr>
          <w:rFonts w:ascii="Times New Roman" w:hAnsi="Times New Roman" w:cs="Times New Roman"/>
          <w:b/>
          <w:bCs/>
          <w:sz w:val="20"/>
          <w:szCs w:val="20"/>
          <w:lang w:val="es-MX" w:eastAsia="es-MX"/>
        </w:rPr>
      </w:pPr>
      <w:r w:rsidRPr="00B83CB9">
        <w:rPr>
          <w:rFonts w:ascii="Times New Roman" w:hAnsi="Times New Roman" w:cs="Times New Roman"/>
          <w:b/>
          <w:bCs/>
          <w:spacing w:val="-1"/>
          <w:sz w:val="20"/>
          <w:szCs w:val="20"/>
          <w:lang w:val="es-MX" w:eastAsia="es-MX"/>
        </w:rPr>
        <w:t>III</w:t>
      </w:r>
      <w:r w:rsidRPr="00B83CB9">
        <w:rPr>
          <w:rFonts w:ascii="Times New Roman" w:hAnsi="Times New Roman" w:cs="Times New Roman"/>
          <w:b/>
          <w:bCs/>
          <w:sz w:val="20"/>
          <w:szCs w:val="20"/>
          <w:lang w:val="es-MX" w:eastAsia="es-MX"/>
        </w:rPr>
        <w:t>.</w:t>
      </w:r>
      <w:r w:rsidRPr="00B83CB9">
        <w:rPr>
          <w:rFonts w:ascii="Times New Roman" w:hAnsi="Times New Roman" w:cs="Times New Roman"/>
          <w:b/>
          <w:bCs/>
          <w:spacing w:val="1"/>
          <w:sz w:val="20"/>
          <w:szCs w:val="20"/>
          <w:lang w:val="es-MX" w:eastAsia="es-MX"/>
        </w:rPr>
        <w:t>6</w:t>
      </w:r>
      <w:r w:rsidRPr="00B83CB9">
        <w:rPr>
          <w:rFonts w:ascii="Times New Roman" w:hAnsi="Times New Roman" w:cs="Times New Roman"/>
          <w:b/>
          <w:bCs/>
          <w:sz w:val="20"/>
          <w:szCs w:val="20"/>
          <w:lang w:val="es-MX" w:eastAsia="es-MX"/>
        </w:rPr>
        <w:t>.An</w:t>
      </w:r>
      <w:r w:rsidRPr="00B83CB9">
        <w:rPr>
          <w:rFonts w:ascii="Times New Roman" w:hAnsi="Times New Roman" w:cs="Times New Roman"/>
          <w:b/>
          <w:bCs/>
          <w:spacing w:val="1"/>
          <w:sz w:val="20"/>
          <w:szCs w:val="20"/>
          <w:lang w:val="es-MX" w:eastAsia="es-MX"/>
        </w:rPr>
        <w:t>á</w:t>
      </w:r>
      <w:r w:rsidRPr="00B83CB9">
        <w:rPr>
          <w:rFonts w:ascii="Times New Roman" w:hAnsi="Times New Roman" w:cs="Times New Roman"/>
          <w:b/>
          <w:bCs/>
          <w:sz w:val="20"/>
          <w:szCs w:val="20"/>
          <w:lang w:val="es-MX" w:eastAsia="es-MX"/>
        </w:rPr>
        <w:t>li</w:t>
      </w:r>
      <w:r w:rsidRPr="00B83CB9">
        <w:rPr>
          <w:rFonts w:ascii="Times New Roman" w:hAnsi="Times New Roman" w:cs="Times New Roman"/>
          <w:b/>
          <w:bCs/>
          <w:spacing w:val="1"/>
          <w:sz w:val="20"/>
          <w:szCs w:val="20"/>
          <w:lang w:val="es-MX" w:eastAsia="es-MX"/>
        </w:rPr>
        <w:t>s</w:t>
      </w:r>
      <w:r w:rsidRPr="00B83CB9">
        <w:rPr>
          <w:rFonts w:ascii="Times New Roman" w:hAnsi="Times New Roman" w:cs="Times New Roman"/>
          <w:b/>
          <w:bCs/>
          <w:sz w:val="20"/>
          <w:szCs w:val="20"/>
          <w:lang w:val="es-MX" w:eastAsia="es-MX"/>
        </w:rPr>
        <w:t>isdelaC</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n</w:t>
      </w:r>
      <w:r w:rsidRPr="00B83CB9">
        <w:rPr>
          <w:rFonts w:ascii="Times New Roman" w:hAnsi="Times New Roman" w:cs="Times New Roman"/>
          <w:b/>
          <w:bCs/>
          <w:spacing w:val="1"/>
          <w:sz w:val="20"/>
          <w:szCs w:val="20"/>
          <w:lang w:val="es-MX" w:eastAsia="es-MX"/>
        </w:rPr>
        <w:t>g</w:t>
      </w:r>
      <w:r w:rsidRPr="00B83CB9">
        <w:rPr>
          <w:rFonts w:ascii="Times New Roman" w:hAnsi="Times New Roman" w:cs="Times New Roman"/>
          <w:b/>
          <w:bCs/>
          <w:sz w:val="20"/>
          <w:szCs w:val="20"/>
          <w:lang w:val="es-MX" w:eastAsia="es-MX"/>
        </w:rPr>
        <w:t>ru</w:t>
      </w:r>
      <w:r w:rsidRPr="00B83CB9">
        <w:rPr>
          <w:rFonts w:ascii="Times New Roman" w:hAnsi="Times New Roman" w:cs="Times New Roman"/>
          <w:b/>
          <w:bCs/>
          <w:spacing w:val="3"/>
          <w:sz w:val="20"/>
          <w:szCs w:val="20"/>
          <w:lang w:val="es-MX" w:eastAsia="es-MX"/>
        </w:rPr>
        <w:t>e</w:t>
      </w:r>
      <w:r w:rsidRPr="00B83CB9">
        <w:rPr>
          <w:rFonts w:ascii="Times New Roman" w:hAnsi="Times New Roman" w:cs="Times New Roman"/>
          <w:b/>
          <w:bCs/>
          <w:sz w:val="20"/>
          <w:szCs w:val="20"/>
          <w:lang w:val="es-MX" w:eastAsia="es-MX"/>
        </w:rPr>
        <w:t>nciadel</w:t>
      </w:r>
      <w:r w:rsidRPr="00B83CB9">
        <w:rPr>
          <w:rFonts w:ascii="Times New Roman" w:hAnsi="Times New Roman" w:cs="Times New Roman"/>
          <w:b/>
          <w:bCs/>
          <w:spacing w:val="1"/>
          <w:sz w:val="20"/>
          <w:szCs w:val="20"/>
          <w:lang w:val="es-MX" w:eastAsia="es-MX"/>
        </w:rPr>
        <w:t>P</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1"/>
          <w:sz w:val="20"/>
          <w:szCs w:val="20"/>
          <w:lang w:val="es-MX" w:eastAsia="es-MX"/>
        </w:rPr>
        <w:t>oy</w:t>
      </w:r>
      <w:r w:rsidRPr="00B83CB9">
        <w:rPr>
          <w:rFonts w:ascii="Times New Roman" w:hAnsi="Times New Roman" w:cs="Times New Roman"/>
          <w:b/>
          <w:bCs/>
          <w:sz w:val="20"/>
          <w:szCs w:val="20"/>
          <w:lang w:val="es-MX" w:eastAsia="es-MX"/>
        </w:rPr>
        <w:t>e</w:t>
      </w:r>
      <w:r w:rsidRPr="00B83CB9">
        <w:rPr>
          <w:rFonts w:ascii="Times New Roman" w:hAnsi="Times New Roman" w:cs="Times New Roman"/>
          <w:b/>
          <w:bCs/>
          <w:spacing w:val="1"/>
          <w:sz w:val="20"/>
          <w:szCs w:val="20"/>
          <w:lang w:val="es-MX" w:eastAsia="es-MX"/>
        </w:rPr>
        <w:t>c</w:t>
      </w:r>
      <w:r w:rsidRPr="00B83CB9">
        <w:rPr>
          <w:rFonts w:ascii="Times New Roman" w:hAnsi="Times New Roman" w:cs="Times New Roman"/>
          <w:b/>
          <w:bCs/>
          <w:spacing w:val="5"/>
          <w:sz w:val="20"/>
          <w:szCs w:val="20"/>
          <w:lang w:val="es-MX" w:eastAsia="es-MX"/>
        </w:rPr>
        <w:t>t</w:t>
      </w:r>
      <w:r w:rsidRPr="00B83CB9">
        <w:rPr>
          <w:rFonts w:ascii="Times New Roman" w:hAnsi="Times New Roman" w:cs="Times New Roman"/>
          <w:b/>
          <w:bCs/>
          <w:sz w:val="20"/>
          <w:szCs w:val="20"/>
          <w:lang w:val="es-MX" w:eastAsia="es-MX"/>
        </w:rPr>
        <w:t>o</w:t>
      </w:r>
      <w:r w:rsidRPr="00B83CB9">
        <w:rPr>
          <w:rFonts w:ascii="Times New Roman" w:hAnsi="Times New Roman" w:cs="Times New Roman"/>
          <w:b/>
          <w:bCs/>
          <w:spacing w:val="-2"/>
          <w:sz w:val="20"/>
          <w:szCs w:val="20"/>
          <w:lang w:val="es-MX" w:eastAsia="es-MX"/>
        </w:rPr>
        <w:t>c</w:t>
      </w:r>
      <w:r w:rsidRPr="00B83CB9">
        <w:rPr>
          <w:rFonts w:ascii="Times New Roman" w:hAnsi="Times New Roman" w:cs="Times New Roman"/>
          <w:b/>
          <w:bCs/>
          <w:spacing w:val="3"/>
          <w:sz w:val="20"/>
          <w:szCs w:val="20"/>
          <w:lang w:val="es-MX" w:eastAsia="es-MX"/>
        </w:rPr>
        <w:t>o</w:t>
      </w:r>
      <w:r w:rsidRPr="00B83CB9">
        <w:rPr>
          <w:rFonts w:ascii="Times New Roman" w:hAnsi="Times New Roman" w:cs="Times New Roman"/>
          <w:b/>
          <w:bCs/>
          <w:spacing w:val="-5"/>
          <w:sz w:val="20"/>
          <w:szCs w:val="20"/>
          <w:lang w:val="es-MX" w:eastAsia="es-MX"/>
        </w:rPr>
        <w:t>m</w:t>
      </w:r>
      <w:r w:rsidRPr="00B83CB9">
        <w:rPr>
          <w:rFonts w:ascii="Times New Roman" w:hAnsi="Times New Roman" w:cs="Times New Roman"/>
          <w:b/>
          <w:bCs/>
          <w:sz w:val="20"/>
          <w:szCs w:val="20"/>
          <w:lang w:val="es-MX" w:eastAsia="es-MX"/>
        </w:rPr>
        <w:t>oPr</w:t>
      </w:r>
      <w:r w:rsidRPr="00B83CB9">
        <w:rPr>
          <w:rFonts w:ascii="Times New Roman" w:hAnsi="Times New Roman" w:cs="Times New Roman"/>
          <w:b/>
          <w:bCs/>
          <w:spacing w:val="1"/>
          <w:sz w:val="20"/>
          <w:szCs w:val="20"/>
          <w:lang w:val="es-MX" w:eastAsia="es-MX"/>
        </w:rPr>
        <w:t>og</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4"/>
          <w:sz w:val="20"/>
          <w:szCs w:val="20"/>
          <w:lang w:val="es-MX" w:eastAsia="es-MX"/>
        </w:rPr>
        <w:t>a</w:t>
      </w:r>
      <w:r w:rsidRPr="00B83CB9">
        <w:rPr>
          <w:rFonts w:ascii="Times New Roman" w:hAnsi="Times New Roman" w:cs="Times New Roman"/>
          <w:b/>
          <w:bCs/>
          <w:spacing w:val="-5"/>
          <w:sz w:val="20"/>
          <w:szCs w:val="20"/>
          <w:lang w:val="es-MX" w:eastAsia="es-MX"/>
        </w:rPr>
        <w:t>m</w:t>
      </w:r>
      <w:r w:rsidRPr="00B83CB9">
        <w:rPr>
          <w:rFonts w:ascii="Times New Roman" w:hAnsi="Times New Roman" w:cs="Times New Roman"/>
          <w:b/>
          <w:bCs/>
          <w:sz w:val="20"/>
          <w:szCs w:val="20"/>
          <w:lang w:val="es-MX" w:eastAsia="es-MX"/>
        </w:rPr>
        <w:t>aS</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ci</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ldelaCD</w:t>
      </w:r>
      <w:r w:rsidRPr="00B83CB9">
        <w:rPr>
          <w:rFonts w:ascii="Times New Roman" w:hAnsi="Times New Roman" w:cs="Times New Roman"/>
          <w:b/>
          <w:bCs/>
          <w:spacing w:val="4"/>
          <w:sz w:val="20"/>
          <w:szCs w:val="20"/>
          <w:lang w:val="es-MX" w:eastAsia="es-MX"/>
        </w:rPr>
        <w:t>M</w:t>
      </w:r>
      <w:r w:rsidRPr="00B83CB9">
        <w:rPr>
          <w:rFonts w:ascii="Times New Roman" w:hAnsi="Times New Roman" w:cs="Times New Roman"/>
          <w:b/>
          <w:bCs/>
          <w:sz w:val="20"/>
          <w:szCs w:val="20"/>
          <w:lang w:val="es-MX" w:eastAsia="es-MX"/>
        </w:rPr>
        <w:t>X</w:t>
      </w:r>
    </w:p>
    <w:p w:rsidR="00B83CB9" w:rsidRPr="00B83CB9" w:rsidRDefault="00B83CB9" w:rsidP="00B83CB9">
      <w:pPr>
        <w:widowControl w:val="0"/>
        <w:autoSpaceDE w:val="0"/>
        <w:autoSpaceDN w:val="0"/>
        <w:adjustRightInd w:val="0"/>
        <w:ind w:right="3129"/>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El programa “HaGAMos Unidad”, se estableció como un programa social bajo los siguientes argumentos:</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 Promueven el cumplimiento de los derechos económicos y sociales, ya que fomenta a tener una</w:t>
      </w:r>
      <w:r w:rsidRPr="00B83CB9">
        <w:rPr>
          <w:rFonts w:ascii="Times New Roman" w:hAnsi="Times New Roman" w:cs="Times New Roman"/>
          <w:color w:val="000000"/>
          <w:sz w:val="20"/>
          <w:szCs w:val="20"/>
          <w:lang w:val="es-MX" w:eastAsia="es-MX"/>
        </w:rPr>
        <w:t xml:space="preserve"> vivienda digna y decorosa</w:t>
      </w:r>
      <w:r w:rsidRPr="00B83CB9">
        <w:rPr>
          <w:rFonts w:ascii="Times New Roman" w:hAnsi="Times New Roman" w:cs="Times New Roman"/>
          <w:sz w:val="20"/>
          <w:szCs w:val="20"/>
          <w:lang w:val="es-MX" w:eastAsia="es-MX"/>
        </w:rPr>
        <w:t>.</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bCs/>
          <w:sz w:val="20"/>
          <w:szCs w:val="20"/>
          <w:lang w:val="es-MX" w:eastAsia="es-MX"/>
        </w:rPr>
      </w:pPr>
      <w:r w:rsidRPr="00B83CB9">
        <w:rPr>
          <w:rFonts w:ascii="Times New Roman" w:hAnsi="Times New Roman" w:cs="Times New Roman"/>
          <w:sz w:val="20"/>
          <w:szCs w:val="20"/>
          <w:lang w:val="es-MX" w:eastAsia="es-MX"/>
        </w:rPr>
        <w:t>-</w:t>
      </w:r>
      <w:r w:rsidRPr="00B83CB9">
        <w:rPr>
          <w:rFonts w:ascii="Times New Roman" w:hAnsi="Times New Roman" w:cs="Times New Roman"/>
          <w:bCs/>
          <w:sz w:val="20"/>
          <w:szCs w:val="20"/>
          <w:lang w:val="es-MX" w:eastAsia="es-MX"/>
        </w:rPr>
        <w:t xml:space="preserve"> Es un programa de transferencias monetarias, ya que se otorgan apoyos económicos a los residentes de las unidades habitacionales que fueron seleccionadas.</w:t>
      </w:r>
    </w:p>
    <w:p w:rsidR="00B83CB9" w:rsidRPr="00B83CB9" w:rsidRDefault="00B83CB9" w:rsidP="00B83CB9">
      <w:pPr>
        <w:widowControl w:val="0"/>
        <w:autoSpaceDE w:val="0"/>
        <w:autoSpaceDN w:val="0"/>
        <w:adjustRightInd w:val="0"/>
        <w:ind w:right="-1"/>
        <w:jc w:val="both"/>
        <w:rPr>
          <w:rFonts w:ascii="Times New Roman" w:hAnsi="Times New Roman" w:cs="Times New Roman"/>
          <w:bCs/>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Procuran atenuar y combatir problemas de naturaleza estructural, para mejorar las condiciones de vida y de bienestar a las familias de escasos recursos.</w:t>
      </w:r>
    </w:p>
    <w:p w:rsidR="00B83CB9" w:rsidRPr="00B83CB9" w:rsidRDefault="00B83CB9" w:rsidP="00B83CB9">
      <w:pPr>
        <w:widowControl w:val="0"/>
        <w:autoSpaceDE w:val="0"/>
        <w:autoSpaceDN w:val="0"/>
        <w:adjustRightInd w:val="0"/>
        <w:ind w:right="-1"/>
        <w:jc w:val="both"/>
        <w:rPr>
          <w:rFonts w:ascii="Times New Roman" w:hAnsi="Times New Roman" w:cs="Times New Roman"/>
          <w:bCs/>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 xml:space="preserve">- </w:t>
      </w:r>
      <w:r w:rsidRPr="00B83CB9">
        <w:rPr>
          <w:rFonts w:ascii="Times New Roman" w:hAnsi="Times New Roman" w:cs="Times New Roman"/>
          <w:bCs/>
          <w:sz w:val="20"/>
          <w:szCs w:val="20"/>
          <w:lang w:val="es-MX" w:eastAsia="es-MX"/>
        </w:rPr>
        <w:t>Su visión es de corto, mediano y largo plazo.</w:t>
      </w:r>
    </w:p>
    <w:p w:rsidR="00B83CB9" w:rsidRPr="00B83CB9" w:rsidRDefault="00B83CB9" w:rsidP="00B83CB9">
      <w:pPr>
        <w:widowControl w:val="0"/>
        <w:autoSpaceDE w:val="0"/>
        <w:autoSpaceDN w:val="0"/>
        <w:adjustRightInd w:val="0"/>
        <w:ind w:right="-1"/>
        <w:jc w:val="both"/>
        <w:rPr>
          <w:rFonts w:ascii="Times New Roman" w:hAnsi="Times New Roman" w:cs="Times New Roman"/>
          <w:bCs/>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bCs/>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V.C</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NS</w:t>
      </w:r>
      <w:r w:rsidRPr="00B83CB9">
        <w:rPr>
          <w:rFonts w:ascii="Times New Roman" w:hAnsi="Times New Roman" w:cs="Times New Roman"/>
          <w:b/>
          <w:bCs/>
          <w:spacing w:val="1"/>
          <w:sz w:val="20"/>
          <w:szCs w:val="20"/>
          <w:lang w:val="es-MX" w:eastAsia="es-MX"/>
        </w:rPr>
        <w:t>T</w:t>
      </w:r>
      <w:r w:rsidRPr="00B83CB9">
        <w:rPr>
          <w:rFonts w:ascii="Times New Roman" w:hAnsi="Times New Roman" w:cs="Times New Roman"/>
          <w:b/>
          <w:bCs/>
          <w:sz w:val="20"/>
          <w:szCs w:val="20"/>
          <w:lang w:val="es-MX" w:eastAsia="es-MX"/>
        </w:rPr>
        <w:t>RUC</w:t>
      </w:r>
      <w:r w:rsidRPr="00B83CB9">
        <w:rPr>
          <w:rFonts w:ascii="Times New Roman" w:hAnsi="Times New Roman" w:cs="Times New Roman"/>
          <w:b/>
          <w:bCs/>
          <w:spacing w:val="3"/>
          <w:sz w:val="20"/>
          <w:szCs w:val="20"/>
          <w:lang w:val="es-MX" w:eastAsia="es-MX"/>
        </w:rPr>
        <w:t>C</w:t>
      </w: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pacing w:val="1"/>
          <w:sz w:val="20"/>
          <w:szCs w:val="20"/>
          <w:lang w:val="es-MX" w:eastAsia="es-MX"/>
        </w:rPr>
        <w:t>Ó</w:t>
      </w:r>
      <w:r w:rsidRPr="00B83CB9">
        <w:rPr>
          <w:rFonts w:ascii="Times New Roman" w:hAnsi="Times New Roman" w:cs="Times New Roman"/>
          <w:b/>
          <w:bCs/>
          <w:sz w:val="20"/>
          <w:szCs w:val="20"/>
          <w:lang w:val="es-MX" w:eastAsia="es-MX"/>
        </w:rPr>
        <w:t>NDE</w:t>
      </w:r>
      <w:r w:rsidRPr="00B83CB9">
        <w:rPr>
          <w:rFonts w:ascii="Times New Roman" w:hAnsi="Times New Roman" w:cs="Times New Roman"/>
          <w:b/>
          <w:bCs/>
          <w:spacing w:val="-1"/>
          <w:sz w:val="20"/>
          <w:szCs w:val="20"/>
          <w:lang w:val="es-MX" w:eastAsia="es-MX"/>
        </w:rPr>
        <w:t xml:space="preserve"> L</w:t>
      </w:r>
      <w:r w:rsidRPr="00B83CB9">
        <w:rPr>
          <w:rFonts w:ascii="Times New Roman" w:hAnsi="Times New Roman" w:cs="Times New Roman"/>
          <w:b/>
          <w:bCs/>
          <w:sz w:val="20"/>
          <w:szCs w:val="20"/>
          <w:lang w:val="es-MX" w:eastAsia="es-MX"/>
        </w:rPr>
        <w:t>A</w:t>
      </w:r>
      <w:r w:rsidRPr="00B83CB9">
        <w:rPr>
          <w:rFonts w:ascii="Times New Roman" w:hAnsi="Times New Roman" w:cs="Times New Roman"/>
          <w:b/>
          <w:bCs/>
          <w:spacing w:val="1"/>
          <w:sz w:val="20"/>
          <w:szCs w:val="20"/>
          <w:lang w:val="es-MX" w:eastAsia="es-MX"/>
        </w:rPr>
        <w:t>L</w:t>
      </w:r>
      <w:r w:rsidRPr="00B83CB9">
        <w:rPr>
          <w:rFonts w:ascii="Times New Roman" w:hAnsi="Times New Roman" w:cs="Times New Roman"/>
          <w:b/>
          <w:bCs/>
          <w:spacing w:val="2"/>
          <w:sz w:val="20"/>
          <w:szCs w:val="20"/>
          <w:lang w:val="es-MX" w:eastAsia="es-MX"/>
        </w:rPr>
        <w:t>Í</w:t>
      </w:r>
      <w:r w:rsidRPr="00B83CB9">
        <w:rPr>
          <w:rFonts w:ascii="Times New Roman" w:hAnsi="Times New Roman" w:cs="Times New Roman"/>
          <w:b/>
          <w:bCs/>
          <w:sz w:val="20"/>
          <w:szCs w:val="20"/>
          <w:lang w:val="es-MX" w:eastAsia="es-MX"/>
        </w:rPr>
        <w:t>N</w:t>
      </w:r>
      <w:r w:rsidRPr="00B83CB9">
        <w:rPr>
          <w:rFonts w:ascii="Times New Roman" w:hAnsi="Times New Roman" w:cs="Times New Roman"/>
          <w:b/>
          <w:bCs/>
          <w:spacing w:val="2"/>
          <w:sz w:val="20"/>
          <w:szCs w:val="20"/>
          <w:lang w:val="es-MX" w:eastAsia="es-MX"/>
        </w:rPr>
        <w:t>E</w:t>
      </w:r>
      <w:r w:rsidRPr="00B83CB9">
        <w:rPr>
          <w:rFonts w:ascii="Times New Roman" w:hAnsi="Times New Roman" w:cs="Times New Roman"/>
          <w:b/>
          <w:bCs/>
          <w:sz w:val="20"/>
          <w:szCs w:val="20"/>
          <w:lang w:val="es-MX" w:eastAsia="es-MX"/>
        </w:rPr>
        <w:t>A</w:t>
      </w:r>
      <w:r w:rsidRPr="00B83CB9">
        <w:rPr>
          <w:rFonts w:ascii="Times New Roman" w:hAnsi="Times New Roman" w:cs="Times New Roman"/>
          <w:b/>
          <w:bCs/>
          <w:spacing w:val="1"/>
          <w:sz w:val="20"/>
          <w:szCs w:val="20"/>
          <w:lang w:val="es-MX" w:eastAsia="es-MX"/>
        </w:rPr>
        <w:t>B</w:t>
      </w:r>
      <w:r w:rsidRPr="00B83CB9">
        <w:rPr>
          <w:rFonts w:ascii="Times New Roman" w:hAnsi="Times New Roman" w:cs="Times New Roman"/>
          <w:b/>
          <w:bCs/>
          <w:sz w:val="20"/>
          <w:szCs w:val="20"/>
          <w:lang w:val="es-MX" w:eastAsia="es-MX"/>
        </w:rPr>
        <w:t>ASE</w:t>
      </w:r>
      <w:r w:rsidRPr="00B83CB9">
        <w:rPr>
          <w:rFonts w:ascii="Times New Roman" w:hAnsi="Times New Roman" w:cs="Times New Roman"/>
          <w:b/>
          <w:bCs/>
          <w:spacing w:val="2"/>
          <w:sz w:val="20"/>
          <w:szCs w:val="20"/>
          <w:lang w:val="es-MX" w:eastAsia="es-MX"/>
        </w:rPr>
        <w:t>D</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z w:val="20"/>
          <w:szCs w:val="20"/>
          <w:lang w:val="es-MX" w:eastAsia="es-MX"/>
        </w:rPr>
        <w:t>LP</w:t>
      </w:r>
      <w:r w:rsidRPr="00B83CB9">
        <w:rPr>
          <w:rFonts w:ascii="Times New Roman" w:hAnsi="Times New Roman" w:cs="Times New Roman"/>
          <w:b/>
          <w:bCs/>
          <w:spacing w:val="2"/>
          <w:sz w:val="20"/>
          <w:szCs w:val="20"/>
          <w:lang w:val="es-MX" w:eastAsia="es-MX"/>
        </w:rPr>
        <w:t>R</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pacing w:val="-1"/>
          <w:sz w:val="20"/>
          <w:szCs w:val="20"/>
          <w:lang w:val="es-MX" w:eastAsia="es-MX"/>
        </w:rPr>
        <w:t>G</w:t>
      </w:r>
      <w:r w:rsidRPr="00B83CB9">
        <w:rPr>
          <w:rFonts w:ascii="Times New Roman" w:hAnsi="Times New Roman" w:cs="Times New Roman"/>
          <w:b/>
          <w:bCs/>
          <w:sz w:val="20"/>
          <w:szCs w:val="20"/>
          <w:lang w:val="es-MX" w:eastAsia="es-MX"/>
        </w:rPr>
        <w:t>RA</w:t>
      </w:r>
      <w:r w:rsidRPr="00B83CB9">
        <w:rPr>
          <w:rFonts w:ascii="Times New Roman" w:hAnsi="Times New Roman" w:cs="Times New Roman"/>
          <w:b/>
          <w:bCs/>
          <w:spacing w:val="4"/>
          <w:sz w:val="20"/>
          <w:szCs w:val="20"/>
          <w:lang w:val="es-MX" w:eastAsia="es-MX"/>
        </w:rPr>
        <w:t>M</w:t>
      </w:r>
      <w:r w:rsidRPr="00B83CB9">
        <w:rPr>
          <w:rFonts w:ascii="Times New Roman" w:hAnsi="Times New Roman" w:cs="Times New Roman"/>
          <w:b/>
          <w:bCs/>
          <w:sz w:val="20"/>
          <w:szCs w:val="20"/>
          <w:lang w:val="es-MX" w:eastAsia="es-MX"/>
        </w:rPr>
        <w:t>ASOCIAL</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b/>
          <w:bCs/>
          <w:sz w:val="20"/>
          <w:szCs w:val="20"/>
          <w:lang w:val="es-MX" w:eastAsia="es-MX"/>
        </w:rPr>
      </w:pP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V</w:t>
      </w:r>
      <w:r w:rsidRPr="00B83CB9">
        <w:rPr>
          <w:rFonts w:ascii="Times New Roman" w:hAnsi="Times New Roman" w:cs="Times New Roman"/>
          <w:b/>
          <w:bCs/>
          <w:spacing w:val="1"/>
          <w:sz w:val="20"/>
          <w:szCs w:val="20"/>
          <w:lang w:val="es-MX" w:eastAsia="es-MX"/>
        </w:rPr>
        <w:t>.1</w:t>
      </w:r>
      <w:r w:rsidRPr="00B83CB9">
        <w:rPr>
          <w:rFonts w:ascii="Times New Roman" w:hAnsi="Times New Roman" w:cs="Times New Roman"/>
          <w:b/>
          <w:bCs/>
          <w:sz w:val="20"/>
          <w:szCs w:val="20"/>
          <w:lang w:val="es-MX" w:eastAsia="es-MX"/>
        </w:rPr>
        <w:t>.De</w:t>
      </w:r>
      <w:r w:rsidRPr="00B83CB9">
        <w:rPr>
          <w:rFonts w:ascii="Times New Roman" w:hAnsi="Times New Roman" w:cs="Times New Roman"/>
          <w:b/>
          <w:bCs/>
          <w:spacing w:val="1"/>
          <w:sz w:val="20"/>
          <w:szCs w:val="20"/>
          <w:lang w:val="es-MX" w:eastAsia="es-MX"/>
        </w:rPr>
        <w:t>f</w:t>
      </w:r>
      <w:r w:rsidRPr="00B83CB9">
        <w:rPr>
          <w:rFonts w:ascii="Times New Roman" w:hAnsi="Times New Roman" w:cs="Times New Roman"/>
          <w:b/>
          <w:bCs/>
          <w:sz w:val="20"/>
          <w:szCs w:val="20"/>
          <w:lang w:val="es-MX" w:eastAsia="es-MX"/>
        </w:rPr>
        <w:t>in</w:t>
      </w: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ci</w:t>
      </w:r>
      <w:r w:rsidRPr="00B83CB9">
        <w:rPr>
          <w:rFonts w:ascii="Times New Roman" w:hAnsi="Times New Roman" w:cs="Times New Roman"/>
          <w:b/>
          <w:bCs/>
          <w:spacing w:val="1"/>
          <w:sz w:val="20"/>
          <w:szCs w:val="20"/>
          <w:lang w:val="es-MX" w:eastAsia="es-MX"/>
        </w:rPr>
        <w:t>ó</w:t>
      </w:r>
      <w:r w:rsidRPr="00B83CB9">
        <w:rPr>
          <w:rFonts w:ascii="Times New Roman" w:hAnsi="Times New Roman" w:cs="Times New Roman"/>
          <w:b/>
          <w:bCs/>
          <w:sz w:val="20"/>
          <w:szCs w:val="20"/>
          <w:lang w:val="es-MX" w:eastAsia="es-MX"/>
        </w:rPr>
        <w:t>nde</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bj</w:t>
      </w:r>
      <w:r w:rsidRPr="00B83CB9">
        <w:rPr>
          <w:rFonts w:ascii="Times New Roman" w:hAnsi="Times New Roman" w:cs="Times New Roman"/>
          <w:b/>
          <w:bCs/>
          <w:spacing w:val="1"/>
          <w:sz w:val="20"/>
          <w:szCs w:val="20"/>
          <w:lang w:val="es-MX" w:eastAsia="es-MX"/>
        </w:rPr>
        <w:t>et</w:t>
      </w:r>
      <w:r w:rsidRPr="00B83CB9">
        <w:rPr>
          <w:rFonts w:ascii="Times New Roman" w:hAnsi="Times New Roman" w:cs="Times New Roman"/>
          <w:b/>
          <w:bCs/>
          <w:sz w:val="20"/>
          <w:szCs w:val="20"/>
          <w:lang w:val="es-MX" w:eastAsia="es-MX"/>
        </w:rPr>
        <w:t>i</w:t>
      </w:r>
      <w:r w:rsidRPr="00B83CB9">
        <w:rPr>
          <w:rFonts w:ascii="Times New Roman" w:hAnsi="Times New Roman" w:cs="Times New Roman"/>
          <w:b/>
          <w:bCs/>
          <w:spacing w:val="1"/>
          <w:sz w:val="20"/>
          <w:szCs w:val="20"/>
          <w:lang w:val="es-MX" w:eastAsia="es-MX"/>
        </w:rPr>
        <w:t>vo</w:t>
      </w:r>
      <w:r w:rsidRPr="00B83CB9">
        <w:rPr>
          <w:rFonts w:ascii="Times New Roman" w:hAnsi="Times New Roman" w:cs="Times New Roman"/>
          <w:b/>
          <w:bCs/>
          <w:sz w:val="20"/>
          <w:szCs w:val="20"/>
          <w:lang w:val="es-MX" w:eastAsia="es-MX"/>
        </w:rPr>
        <w:t>sdec</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1"/>
          <w:sz w:val="20"/>
          <w:szCs w:val="20"/>
          <w:lang w:val="es-MX" w:eastAsia="es-MX"/>
        </w:rPr>
        <w:t>to</w:t>
      </w:r>
      <w:r w:rsidRPr="00B83CB9">
        <w:rPr>
          <w:rFonts w:ascii="Times New Roman" w:hAnsi="Times New Roman" w:cs="Times New Roman"/>
          <w:b/>
          <w:bCs/>
          <w:sz w:val="20"/>
          <w:szCs w:val="20"/>
          <w:lang w:val="es-MX" w:eastAsia="es-MX"/>
        </w:rPr>
        <w:t>,</w:t>
      </w:r>
      <w:r w:rsidRPr="00B83CB9">
        <w:rPr>
          <w:rFonts w:ascii="Times New Roman" w:hAnsi="Times New Roman" w:cs="Times New Roman"/>
          <w:b/>
          <w:bCs/>
          <w:spacing w:val="4"/>
          <w:sz w:val="20"/>
          <w:szCs w:val="20"/>
          <w:lang w:val="es-MX" w:eastAsia="es-MX"/>
        </w:rPr>
        <w:t>m</w:t>
      </w:r>
      <w:r w:rsidRPr="00B83CB9">
        <w:rPr>
          <w:rFonts w:ascii="Times New Roman" w:hAnsi="Times New Roman" w:cs="Times New Roman"/>
          <w:b/>
          <w:bCs/>
          <w:sz w:val="20"/>
          <w:szCs w:val="20"/>
          <w:lang w:val="es-MX" w:eastAsia="es-MX"/>
        </w:rPr>
        <w:t>edi</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 xml:space="preserve">noy </w:t>
      </w:r>
      <w:r w:rsidRPr="00B83CB9">
        <w:rPr>
          <w:rFonts w:ascii="Times New Roman" w:hAnsi="Times New Roman" w:cs="Times New Roman"/>
          <w:b/>
          <w:bCs/>
          <w:spacing w:val="-1"/>
          <w:sz w:val="20"/>
          <w:szCs w:val="20"/>
          <w:lang w:val="es-MX" w:eastAsia="es-MX"/>
        </w:rPr>
        <w:t>l</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pacing w:val="-2"/>
          <w:sz w:val="20"/>
          <w:szCs w:val="20"/>
          <w:lang w:val="es-MX" w:eastAsia="es-MX"/>
        </w:rPr>
        <w:t>r</w:t>
      </w:r>
      <w:r w:rsidRPr="00B83CB9">
        <w:rPr>
          <w:rFonts w:ascii="Times New Roman" w:hAnsi="Times New Roman" w:cs="Times New Roman"/>
          <w:b/>
          <w:bCs/>
          <w:spacing w:val="1"/>
          <w:sz w:val="20"/>
          <w:szCs w:val="20"/>
          <w:lang w:val="es-MX" w:eastAsia="es-MX"/>
        </w:rPr>
        <w:t>g</w:t>
      </w:r>
      <w:r w:rsidRPr="00B83CB9">
        <w:rPr>
          <w:rFonts w:ascii="Times New Roman" w:hAnsi="Times New Roman" w:cs="Times New Roman"/>
          <w:b/>
          <w:bCs/>
          <w:sz w:val="20"/>
          <w:szCs w:val="20"/>
          <w:lang w:val="es-MX" w:eastAsia="es-MX"/>
        </w:rPr>
        <w:t>opl</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zodel</w:t>
      </w:r>
      <w:r w:rsidRPr="00B83CB9">
        <w:rPr>
          <w:rFonts w:ascii="Times New Roman" w:hAnsi="Times New Roman" w:cs="Times New Roman"/>
          <w:b/>
          <w:bCs/>
          <w:spacing w:val="1"/>
          <w:sz w:val="20"/>
          <w:szCs w:val="20"/>
          <w:lang w:val="es-MX" w:eastAsia="es-MX"/>
        </w:rPr>
        <w:t>p</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1"/>
          <w:sz w:val="20"/>
          <w:szCs w:val="20"/>
          <w:lang w:val="es-MX" w:eastAsia="es-MX"/>
        </w:rPr>
        <w:t>og</w:t>
      </w:r>
      <w:r w:rsidRPr="00B83CB9">
        <w:rPr>
          <w:rFonts w:ascii="Times New Roman" w:hAnsi="Times New Roman" w:cs="Times New Roman"/>
          <w:b/>
          <w:bCs/>
          <w:spacing w:val="-2"/>
          <w:sz w:val="20"/>
          <w:szCs w:val="20"/>
          <w:lang w:val="es-MX" w:eastAsia="es-MX"/>
        </w:rPr>
        <w:t>r</w:t>
      </w:r>
      <w:r w:rsidRPr="00B83CB9">
        <w:rPr>
          <w:rFonts w:ascii="Times New Roman" w:hAnsi="Times New Roman" w:cs="Times New Roman"/>
          <w:b/>
          <w:bCs/>
          <w:spacing w:val="3"/>
          <w:sz w:val="20"/>
          <w:szCs w:val="20"/>
          <w:lang w:val="es-MX" w:eastAsia="es-MX"/>
        </w:rPr>
        <w:t>a</w:t>
      </w:r>
      <w:r w:rsidRPr="00B83CB9">
        <w:rPr>
          <w:rFonts w:ascii="Times New Roman" w:hAnsi="Times New Roman" w:cs="Times New Roman"/>
          <w:b/>
          <w:bCs/>
          <w:spacing w:val="-5"/>
          <w:sz w:val="20"/>
          <w:szCs w:val="20"/>
          <w:lang w:val="es-MX" w:eastAsia="es-MX"/>
        </w:rPr>
        <w:t>m</w:t>
      </w:r>
      <w:r w:rsidRPr="00B83CB9">
        <w:rPr>
          <w:rFonts w:ascii="Times New Roman" w:hAnsi="Times New Roman" w:cs="Times New Roman"/>
          <w:b/>
          <w:bCs/>
          <w:sz w:val="20"/>
          <w:szCs w:val="20"/>
          <w:lang w:val="es-MX" w:eastAsia="es-MX"/>
        </w:rPr>
        <w:t>as</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ci</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l</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9604" w:type="dxa"/>
        <w:tblInd w:w="250" w:type="dxa"/>
        <w:tblLayout w:type="fixed"/>
        <w:tblLook w:val="04A0"/>
      </w:tblPr>
      <w:tblGrid>
        <w:gridCol w:w="992"/>
        <w:gridCol w:w="993"/>
        <w:gridCol w:w="2409"/>
        <w:gridCol w:w="2439"/>
        <w:gridCol w:w="1984"/>
        <w:gridCol w:w="787"/>
      </w:tblGrid>
      <w:tr w:rsidR="00B83CB9" w:rsidRPr="00B83CB9" w:rsidTr="0094666B">
        <w:tc>
          <w:tcPr>
            <w:tcW w:w="992" w:type="dxa"/>
            <w:vMerge w:val="restart"/>
            <w:vAlign w:val="center"/>
          </w:tcPr>
          <w:p w:rsidR="00B83CB9" w:rsidRPr="00B83CB9" w:rsidRDefault="00B83CB9" w:rsidP="00B83CB9">
            <w:pPr>
              <w:widowControl w:val="0"/>
              <w:autoSpaceDE w:val="0"/>
              <w:autoSpaceDN w:val="0"/>
              <w:adjustRightInd w:val="0"/>
              <w:ind w:right="-1"/>
              <w:jc w:val="center"/>
              <w:rPr>
                <w:rFonts w:ascii="Times New Roman" w:hAnsi="Times New Roman" w:cs="Times New Roman"/>
                <w:sz w:val="20"/>
                <w:szCs w:val="20"/>
              </w:rPr>
            </w:pPr>
            <w:r w:rsidRPr="00B83CB9">
              <w:rPr>
                <w:rFonts w:ascii="Times New Roman" w:hAnsi="Times New Roman" w:cs="Times New Roman"/>
                <w:sz w:val="20"/>
                <w:szCs w:val="20"/>
              </w:rPr>
              <w:t>Plazos</w:t>
            </w:r>
          </w:p>
        </w:tc>
        <w:tc>
          <w:tcPr>
            <w:tcW w:w="993" w:type="dxa"/>
            <w:vMerge w:val="restart"/>
            <w:vAlign w:val="center"/>
          </w:tcPr>
          <w:p w:rsidR="00B83CB9" w:rsidRPr="00B83CB9" w:rsidRDefault="00B83CB9" w:rsidP="00B83CB9">
            <w:pPr>
              <w:widowControl w:val="0"/>
              <w:autoSpaceDE w:val="0"/>
              <w:autoSpaceDN w:val="0"/>
              <w:adjustRightInd w:val="0"/>
              <w:ind w:right="-1"/>
              <w:jc w:val="center"/>
              <w:rPr>
                <w:rFonts w:ascii="Times New Roman" w:hAnsi="Times New Roman" w:cs="Times New Roman"/>
                <w:sz w:val="20"/>
                <w:szCs w:val="20"/>
              </w:rPr>
            </w:pPr>
            <w:r w:rsidRPr="00B83CB9">
              <w:rPr>
                <w:rFonts w:ascii="Times New Roman" w:hAnsi="Times New Roman" w:cs="Times New Roman"/>
                <w:bCs/>
                <w:sz w:val="20"/>
                <w:szCs w:val="20"/>
              </w:rPr>
              <w:t>Pe</w:t>
            </w:r>
            <w:r w:rsidRPr="00B83CB9">
              <w:rPr>
                <w:rFonts w:ascii="Times New Roman" w:hAnsi="Times New Roman" w:cs="Times New Roman"/>
                <w:bCs/>
                <w:spacing w:val="1"/>
                <w:sz w:val="20"/>
                <w:szCs w:val="20"/>
              </w:rPr>
              <w:t>r</w:t>
            </w:r>
            <w:r w:rsidRPr="00B83CB9">
              <w:rPr>
                <w:rFonts w:ascii="Times New Roman" w:hAnsi="Times New Roman" w:cs="Times New Roman"/>
                <w:bCs/>
                <w:sz w:val="20"/>
                <w:szCs w:val="20"/>
              </w:rPr>
              <w:t>i</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do</w:t>
            </w:r>
          </w:p>
        </w:tc>
        <w:tc>
          <w:tcPr>
            <w:tcW w:w="7619" w:type="dxa"/>
            <w:gridSpan w:val="4"/>
            <w:vAlign w:val="center"/>
          </w:tcPr>
          <w:p w:rsidR="00B83CB9" w:rsidRPr="00B83CB9" w:rsidRDefault="00B83CB9" w:rsidP="00B83CB9">
            <w:pPr>
              <w:widowControl w:val="0"/>
              <w:autoSpaceDE w:val="0"/>
              <w:autoSpaceDN w:val="0"/>
              <w:adjustRightInd w:val="0"/>
              <w:ind w:right="-1"/>
              <w:jc w:val="center"/>
              <w:rPr>
                <w:rFonts w:ascii="Times New Roman" w:hAnsi="Times New Roman" w:cs="Times New Roman"/>
                <w:sz w:val="20"/>
                <w:szCs w:val="20"/>
              </w:rPr>
            </w:pPr>
            <w:r w:rsidRPr="00B83CB9">
              <w:rPr>
                <w:rFonts w:ascii="Times New Roman" w:hAnsi="Times New Roman" w:cs="Times New Roman"/>
                <w:bCs/>
                <w:spacing w:val="-1"/>
                <w:sz w:val="20"/>
                <w:szCs w:val="20"/>
              </w:rPr>
              <w:t>E</w:t>
            </w:r>
            <w:r w:rsidRPr="00B83CB9">
              <w:rPr>
                <w:rFonts w:ascii="Times New Roman" w:hAnsi="Times New Roman" w:cs="Times New Roman"/>
                <w:bCs/>
                <w:spacing w:val="1"/>
                <w:sz w:val="20"/>
                <w:szCs w:val="20"/>
              </w:rPr>
              <w:t>f</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cto</w:t>
            </w:r>
            <w:r w:rsidRPr="00B83CB9">
              <w:rPr>
                <w:rFonts w:ascii="Times New Roman" w:hAnsi="Times New Roman" w:cs="Times New Roman"/>
                <w:bCs/>
                <w:sz w:val="20"/>
                <w:szCs w:val="20"/>
              </w:rPr>
              <w:t>s</w:t>
            </w:r>
          </w:p>
        </w:tc>
      </w:tr>
      <w:tr w:rsidR="00B83CB9" w:rsidRPr="00B83CB9" w:rsidTr="0094666B">
        <w:tc>
          <w:tcPr>
            <w:tcW w:w="992" w:type="dxa"/>
            <w:vMerge/>
            <w:vAlign w:val="center"/>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p>
        </w:tc>
        <w:tc>
          <w:tcPr>
            <w:tcW w:w="993" w:type="dxa"/>
            <w:vMerge/>
            <w:vAlign w:val="center"/>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p>
        </w:tc>
        <w:tc>
          <w:tcPr>
            <w:tcW w:w="2409" w:type="dxa"/>
            <w:vAlign w:val="center"/>
          </w:tcPr>
          <w:p w:rsidR="00B83CB9" w:rsidRPr="00B83CB9" w:rsidRDefault="00B83CB9" w:rsidP="00B83CB9">
            <w:pPr>
              <w:widowControl w:val="0"/>
              <w:autoSpaceDE w:val="0"/>
              <w:autoSpaceDN w:val="0"/>
              <w:adjustRightInd w:val="0"/>
              <w:ind w:right="113"/>
              <w:jc w:val="center"/>
              <w:rPr>
                <w:rFonts w:ascii="Times New Roman" w:hAnsi="Times New Roman" w:cs="Times New Roman"/>
                <w:sz w:val="20"/>
                <w:szCs w:val="20"/>
              </w:rPr>
            </w:pPr>
            <w:r w:rsidRPr="00B83CB9">
              <w:rPr>
                <w:rFonts w:ascii="Times New Roman" w:hAnsi="Times New Roman" w:cs="Times New Roman"/>
                <w:bCs/>
                <w:spacing w:val="-1"/>
                <w:sz w:val="20"/>
                <w:szCs w:val="20"/>
              </w:rPr>
              <w:t>E</w:t>
            </w:r>
            <w:r w:rsidRPr="00B83CB9">
              <w:rPr>
                <w:rFonts w:ascii="Times New Roman" w:hAnsi="Times New Roman" w:cs="Times New Roman"/>
                <w:bCs/>
                <w:sz w:val="20"/>
                <w:szCs w:val="20"/>
              </w:rPr>
              <w:t>nelpr</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bl</w:t>
            </w:r>
            <w:r w:rsidRPr="00B83CB9">
              <w:rPr>
                <w:rFonts w:ascii="Times New Roman" w:hAnsi="Times New Roman" w:cs="Times New Roman"/>
                <w:bCs/>
                <w:spacing w:val="4"/>
                <w:sz w:val="20"/>
                <w:szCs w:val="20"/>
              </w:rPr>
              <w:t>e</w:t>
            </w:r>
            <w:r w:rsidRPr="00B83CB9">
              <w:rPr>
                <w:rFonts w:ascii="Times New Roman" w:hAnsi="Times New Roman" w:cs="Times New Roman"/>
                <w:bCs/>
                <w:spacing w:val="-5"/>
                <w:sz w:val="20"/>
                <w:szCs w:val="20"/>
              </w:rPr>
              <w:t>m</w:t>
            </w:r>
            <w:r w:rsidRPr="00B83CB9">
              <w:rPr>
                <w:rFonts w:ascii="Times New Roman" w:hAnsi="Times New Roman" w:cs="Times New Roman"/>
                <w:bCs/>
                <w:sz w:val="20"/>
                <w:szCs w:val="20"/>
              </w:rPr>
              <w:t>a</w:t>
            </w:r>
            <w:r w:rsidRPr="00B83CB9">
              <w:rPr>
                <w:rFonts w:ascii="Times New Roman" w:hAnsi="Times New Roman" w:cs="Times New Roman"/>
                <w:bCs/>
                <w:spacing w:val="1"/>
                <w:sz w:val="20"/>
                <w:szCs w:val="20"/>
              </w:rPr>
              <w:t>y</w:t>
            </w:r>
            <w:r w:rsidRPr="00B83CB9">
              <w:rPr>
                <w:rFonts w:ascii="Times New Roman" w:hAnsi="Times New Roman" w:cs="Times New Roman"/>
                <w:bCs/>
                <w:sz w:val="20"/>
                <w:szCs w:val="20"/>
              </w:rPr>
              <w:t>/oder</w:t>
            </w:r>
            <w:r w:rsidRPr="00B83CB9">
              <w:rPr>
                <w:rFonts w:ascii="Times New Roman" w:hAnsi="Times New Roman" w:cs="Times New Roman"/>
                <w:bCs/>
                <w:spacing w:val="1"/>
                <w:sz w:val="20"/>
                <w:szCs w:val="20"/>
              </w:rPr>
              <w:t>e</w:t>
            </w:r>
            <w:r w:rsidRPr="00B83CB9">
              <w:rPr>
                <w:rFonts w:ascii="Times New Roman" w:hAnsi="Times New Roman" w:cs="Times New Roman"/>
                <w:bCs/>
                <w:sz w:val="20"/>
                <w:szCs w:val="20"/>
              </w:rPr>
              <w:t>cho</w:t>
            </w:r>
            <w:r w:rsidRPr="00B83CB9">
              <w:rPr>
                <w:rFonts w:ascii="Times New Roman" w:hAnsi="Times New Roman" w:cs="Times New Roman"/>
                <w:bCs/>
                <w:spacing w:val="-1"/>
                <w:sz w:val="20"/>
                <w:szCs w:val="20"/>
              </w:rPr>
              <w:t>s</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l atendido</w:t>
            </w:r>
          </w:p>
        </w:tc>
        <w:tc>
          <w:tcPr>
            <w:tcW w:w="2439"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sz w:val="20"/>
                <w:szCs w:val="20"/>
              </w:rPr>
              <w:t>S</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lesy Cultur</w:t>
            </w:r>
            <w:r w:rsidRPr="00B83CB9">
              <w:rPr>
                <w:rFonts w:ascii="Times New Roman" w:hAnsi="Times New Roman" w:cs="Times New Roman"/>
                <w:bCs/>
                <w:spacing w:val="2"/>
                <w:sz w:val="20"/>
                <w:szCs w:val="20"/>
              </w:rPr>
              <w:t>a</w:t>
            </w:r>
            <w:r w:rsidRPr="00B83CB9">
              <w:rPr>
                <w:rFonts w:ascii="Times New Roman" w:hAnsi="Times New Roman" w:cs="Times New Roman"/>
                <w:bCs/>
                <w:sz w:val="20"/>
                <w:szCs w:val="20"/>
              </w:rPr>
              <w:t>les</w:t>
            </w:r>
          </w:p>
        </w:tc>
        <w:tc>
          <w:tcPr>
            <w:tcW w:w="1984" w:type="dxa"/>
            <w:vAlign w:val="center"/>
          </w:tcPr>
          <w:p w:rsidR="00B83CB9" w:rsidRPr="00B83CB9" w:rsidRDefault="00B83CB9" w:rsidP="00B83CB9">
            <w:pPr>
              <w:widowControl w:val="0"/>
              <w:autoSpaceDE w:val="0"/>
              <w:autoSpaceDN w:val="0"/>
              <w:adjustRightInd w:val="0"/>
              <w:ind w:right="-1"/>
              <w:jc w:val="center"/>
              <w:rPr>
                <w:rFonts w:ascii="Times New Roman" w:hAnsi="Times New Roman" w:cs="Times New Roman"/>
                <w:sz w:val="20"/>
                <w:szCs w:val="20"/>
              </w:rPr>
            </w:pPr>
            <w:r w:rsidRPr="00B83CB9">
              <w:rPr>
                <w:rFonts w:ascii="Times New Roman" w:hAnsi="Times New Roman" w:cs="Times New Roman"/>
                <w:bCs/>
                <w:spacing w:val="-1"/>
                <w:sz w:val="20"/>
                <w:szCs w:val="20"/>
              </w:rPr>
              <w:t>E</w:t>
            </w:r>
            <w:r w:rsidRPr="00B83CB9">
              <w:rPr>
                <w:rFonts w:ascii="Times New Roman" w:hAnsi="Times New Roman" w:cs="Times New Roman"/>
                <w:bCs/>
                <w:sz w:val="20"/>
                <w:szCs w:val="20"/>
              </w:rPr>
              <w:t>c</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n</w:t>
            </w:r>
            <w:r w:rsidRPr="00B83CB9">
              <w:rPr>
                <w:rFonts w:ascii="Times New Roman" w:hAnsi="Times New Roman" w:cs="Times New Roman"/>
                <w:bCs/>
                <w:spacing w:val="3"/>
                <w:sz w:val="20"/>
                <w:szCs w:val="20"/>
              </w:rPr>
              <w:t>ó</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ic</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s</w:t>
            </w:r>
          </w:p>
        </w:tc>
        <w:tc>
          <w:tcPr>
            <w:tcW w:w="787" w:type="dxa"/>
            <w:vAlign w:val="center"/>
          </w:tcPr>
          <w:p w:rsidR="00B83CB9" w:rsidRPr="00B83CB9" w:rsidRDefault="00B83CB9" w:rsidP="00B83CB9">
            <w:pPr>
              <w:widowControl w:val="0"/>
              <w:autoSpaceDE w:val="0"/>
              <w:autoSpaceDN w:val="0"/>
              <w:adjustRightInd w:val="0"/>
              <w:ind w:right="-1"/>
              <w:jc w:val="center"/>
              <w:rPr>
                <w:rFonts w:ascii="Times New Roman" w:hAnsi="Times New Roman" w:cs="Times New Roman"/>
                <w:sz w:val="20"/>
                <w:szCs w:val="20"/>
              </w:rPr>
            </w:pPr>
            <w:r w:rsidRPr="00B83CB9">
              <w:rPr>
                <w:rFonts w:ascii="Times New Roman" w:hAnsi="Times New Roman" w:cs="Times New Roman"/>
                <w:bCs/>
                <w:spacing w:val="1"/>
                <w:sz w:val="20"/>
                <w:szCs w:val="20"/>
              </w:rPr>
              <w:t>Ot</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s</w:t>
            </w:r>
          </w:p>
        </w:tc>
      </w:tr>
      <w:tr w:rsidR="00B83CB9" w:rsidRPr="00B83CB9" w:rsidTr="0094666B">
        <w:tc>
          <w:tcPr>
            <w:tcW w:w="992"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Corto</w:t>
            </w:r>
          </w:p>
        </w:tc>
        <w:tc>
          <w:tcPr>
            <w:tcW w:w="993" w:type="dxa"/>
          </w:tcPr>
          <w:p w:rsidR="00B83CB9" w:rsidRPr="00B83CB9" w:rsidRDefault="00B83CB9" w:rsidP="00B83CB9">
            <w:pPr>
              <w:widowControl w:val="0"/>
              <w:autoSpaceDE w:val="0"/>
              <w:autoSpaceDN w:val="0"/>
              <w:adjustRightInd w:val="0"/>
              <w:ind w:right="-1"/>
              <w:jc w:val="center"/>
              <w:rPr>
                <w:rFonts w:ascii="Times New Roman" w:hAnsi="Times New Roman" w:cs="Times New Roman"/>
                <w:sz w:val="20"/>
                <w:szCs w:val="20"/>
              </w:rPr>
            </w:pPr>
            <w:r w:rsidRPr="00B83CB9">
              <w:rPr>
                <w:rFonts w:ascii="Times New Roman" w:hAnsi="Times New Roman" w:cs="Times New Roman"/>
                <w:sz w:val="20"/>
                <w:szCs w:val="20"/>
              </w:rPr>
              <w:t>Un año</w:t>
            </w:r>
          </w:p>
        </w:tc>
        <w:tc>
          <w:tcPr>
            <w:tcW w:w="2409"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color w:val="000000"/>
                <w:sz w:val="20"/>
                <w:szCs w:val="20"/>
              </w:rPr>
              <w:t>Mejorar las condiciones de los inmuebles, servicios y áreas comunes de las unidades habitacionales.</w:t>
            </w:r>
          </w:p>
        </w:tc>
        <w:tc>
          <w:tcPr>
            <w:tcW w:w="2439"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Que los residentes de las unidades habitacionales mejoren su confort.</w:t>
            </w:r>
          </w:p>
        </w:tc>
        <w:tc>
          <w:tcPr>
            <w:tcW w:w="1984"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lang w:val="es-ES"/>
              </w:rPr>
              <w:t>Disminuir los gastos de las familias beneficiadas.</w:t>
            </w:r>
          </w:p>
        </w:tc>
        <w:tc>
          <w:tcPr>
            <w:tcW w:w="787"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p>
        </w:tc>
      </w:tr>
      <w:tr w:rsidR="00B83CB9" w:rsidRPr="00B83CB9" w:rsidTr="0094666B">
        <w:tc>
          <w:tcPr>
            <w:tcW w:w="992"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Mediano</w:t>
            </w:r>
          </w:p>
        </w:tc>
        <w:tc>
          <w:tcPr>
            <w:tcW w:w="993" w:type="dxa"/>
          </w:tcPr>
          <w:p w:rsidR="00B83CB9" w:rsidRPr="00B83CB9" w:rsidRDefault="00B83CB9" w:rsidP="00B83CB9">
            <w:pPr>
              <w:widowControl w:val="0"/>
              <w:autoSpaceDE w:val="0"/>
              <w:autoSpaceDN w:val="0"/>
              <w:adjustRightInd w:val="0"/>
              <w:ind w:right="-1"/>
              <w:jc w:val="center"/>
              <w:rPr>
                <w:rFonts w:ascii="Times New Roman" w:hAnsi="Times New Roman" w:cs="Times New Roman"/>
                <w:sz w:val="20"/>
                <w:szCs w:val="20"/>
              </w:rPr>
            </w:pPr>
            <w:r w:rsidRPr="00B83CB9">
              <w:rPr>
                <w:rFonts w:ascii="Times New Roman" w:hAnsi="Times New Roman" w:cs="Times New Roman"/>
                <w:sz w:val="20"/>
                <w:szCs w:val="20"/>
              </w:rPr>
              <w:t>Dos años</w:t>
            </w:r>
          </w:p>
        </w:tc>
        <w:tc>
          <w:tcPr>
            <w:tcW w:w="2409"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Fomentar el derecho social de los condóminos de las unidades habitacionales.</w:t>
            </w:r>
          </w:p>
        </w:tc>
        <w:tc>
          <w:tcPr>
            <w:tcW w:w="2439"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Fomentar que se mantengan en buenas condiciones los inmuebles, servicios y áreas comunes de las unidades habitacionales.</w:t>
            </w:r>
          </w:p>
        </w:tc>
        <w:tc>
          <w:tcPr>
            <w:tcW w:w="1984"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Fortalecer el ingreso familiar.</w:t>
            </w:r>
          </w:p>
        </w:tc>
        <w:tc>
          <w:tcPr>
            <w:tcW w:w="787"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p>
        </w:tc>
      </w:tr>
      <w:tr w:rsidR="00B83CB9" w:rsidRPr="00B83CB9" w:rsidTr="0094666B">
        <w:tc>
          <w:tcPr>
            <w:tcW w:w="992"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Largo</w:t>
            </w:r>
          </w:p>
        </w:tc>
        <w:tc>
          <w:tcPr>
            <w:tcW w:w="993" w:type="dxa"/>
          </w:tcPr>
          <w:p w:rsidR="00B83CB9" w:rsidRPr="00B83CB9" w:rsidRDefault="00B83CB9" w:rsidP="00B83CB9">
            <w:pPr>
              <w:widowControl w:val="0"/>
              <w:autoSpaceDE w:val="0"/>
              <w:autoSpaceDN w:val="0"/>
              <w:adjustRightInd w:val="0"/>
              <w:ind w:right="-1"/>
              <w:jc w:val="center"/>
              <w:rPr>
                <w:rFonts w:ascii="Times New Roman" w:hAnsi="Times New Roman" w:cs="Times New Roman"/>
                <w:sz w:val="20"/>
                <w:szCs w:val="20"/>
              </w:rPr>
            </w:pPr>
            <w:r w:rsidRPr="00B83CB9">
              <w:rPr>
                <w:rFonts w:ascii="Times New Roman" w:hAnsi="Times New Roman" w:cs="Times New Roman"/>
                <w:sz w:val="20"/>
                <w:szCs w:val="20"/>
              </w:rPr>
              <w:t>Tres años</w:t>
            </w:r>
          </w:p>
        </w:tc>
        <w:tc>
          <w:tcPr>
            <w:tcW w:w="2409"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Mejorar la imagen urbana y la calidad de vida de los habitantes de la demarcación.</w:t>
            </w:r>
          </w:p>
        </w:tc>
        <w:tc>
          <w:tcPr>
            <w:tcW w:w="2439"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Fomentar en los condóminos que se mantenga en buenas condiciones la infraestructura urbana.</w:t>
            </w:r>
          </w:p>
        </w:tc>
        <w:tc>
          <w:tcPr>
            <w:tcW w:w="1984"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Disponer de recursos económicos para solventar los gatos de mantenimiento para sus viviendas.</w:t>
            </w:r>
          </w:p>
        </w:tc>
        <w:tc>
          <w:tcPr>
            <w:tcW w:w="787"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p>
        </w:tc>
      </w:tr>
    </w:tbl>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b/>
          <w:sz w:val="20"/>
          <w:szCs w:val="20"/>
          <w:lang w:val="es-MX" w:eastAsia="es-MX"/>
        </w:rPr>
      </w:pPr>
      <w:r w:rsidRPr="00B83CB9">
        <w:rPr>
          <w:rFonts w:ascii="Times New Roman" w:hAnsi="Times New Roman" w:cs="Times New Roman"/>
          <w:b/>
          <w:sz w:val="20"/>
          <w:szCs w:val="20"/>
          <w:lang w:val="es-MX" w:eastAsia="es-MX"/>
        </w:rPr>
        <w:t>IV.2. Diseño metodológico para la construcción de la línea base</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Se realizará un estudio o diagnóstico de la población objetivo, donde se analizaran las sus características y se determinará su tendencia. Para la aplicación de esta técnica se utilizarán bases de datos y la estadística descriptiva. Además, se aplicarán encuestas con el propósito de establecer un est</w:t>
      </w:r>
      <w:r w:rsidRPr="00B83CB9">
        <w:rPr>
          <w:rFonts w:ascii="Times New Roman" w:hAnsi="Times New Roman" w:cs="Times New Roman"/>
          <w:color w:val="000000"/>
          <w:sz w:val="20"/>
          <w:szCs w:val="20"/>
          <w:lang w:val="es-MX" w:eastAsia="es-MX"/>
        </w:rPr>
        <w:t xml:space="preserve">udio socioeconómico de </w:t>
      </w:r>
      <w:r w:rsidRPr="00B83CB9">
        <w:rPr>
          <w:rFonts w:ascii="Times New Roman" w:hAnsi="Times New Roman" w:cs="Times New Roman"/>
          <w:color w:val="000000"/>
          <w:sz w:val="20"/>
          <w:szCs w:val="20"/>
          <w:lang w:val="es-MX" w:eastAsia="es-MX"/>
        </w:rPr>
        <w:lastRenderedPageBreak/>
        <w:t>los candidatos al programa social y su percepción sobre los beneficios.</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b/>
          <w:sz w:val="20"/>
          <w:szCs w:val="20"/>
          <w:lang w:val="es-MX" w:eastAsia="es-MX"/>
        </w:rPr>
      </w:pPr>
      <w:r w:rsidRPr="00B83CB9">
        <w:rPr>
          <w:rFonts w:ascii="Times New Roman" w:hAnsi="Times New Roman" w:cs="Times New Roman"/>
          <w:b/>
          <w:sz w:val="20"/>
          <w:szCs w:val="20"/>
          <w:lang w:val="es-MX" w:eastAsia="es-MX"/>
        </w:rPr>
        <w:t>IV.3. Diseño del instrumento para la construcción de la línea base</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2592"/>
        <w:gridCol w:w="5878"/>
      </w:tblGrid>
      <w:tr w:rsidR="00B83CB9" w:rsidRPr="00B83CB9" w:rsidTr="0094666B">
        <w:tc>
          <w:tcPr>
            <w:tcW w:w="2693" w:type="dxa"/>
          </w:tcPr>
          <w:p w:rsidR="00B83CB9" w:rsidRPr="00B83CB9" w:rsidRDefault="00B83CB9" w:rsidP="00B83CB9">
            <w:pPr>
              <w:widowControl w:val="0"/>
              <w:autoSpaceDE w:val="0"/>
              <w:autoSpaceDN w:val="0"/>
              <w:adjustRightInd w:val="0"/>
              <w:ind w:right="-1"/>
              <w:jc w:val="center"/>
              <w:rPr>
                <w:rFonts w:ascii="Times New Roman" w:hAnsi="Times New Roman" w:cs="Times New Roman"/>
                <w:sz w:val="20"/>
                <w:szCs w:val="20"/>
              </w:rPr>
            </w:pPr>
            <w:r w:rsidRPr="00B83CB9">
              <w:rPr>
                <w:rFonts w:ascii="Times New Roman" w:hAnsi="Times New Roman" w:cs="Times New Roman"/>
                <w:bCs/>
                <w:sz w:val="20"/>
                <w:szCs w:val="20"/>
              </w:rPr>
              <w:t>C</w:t>
            </w:r>
            <w:r w:rsidRPr="00B83CB9">
              <w:rPr>
                <w:rFonts w:ascii="Times New Roman" w:hAnsi="Times New Roman" w:cs="Times New Roman"/>
                <w:bCs/>
                <w:spacing w:val="1"/>
                <w:sz w:val="20"/>
                <w:szCs w:val="20"/>
              </w:rPr>
              <w:t>at</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go</w:t>
            </w:r>
            <w:r w:rsidRPr="00B83CB9">
              <w:rPr>
                <w:rFonts w:ascii="Times New Roman" w:hAnsi="Times New Roman" w:cs="Times New Roman"/>
                <w:bCs/>
                <w:sz w:val="20"/>
                <w:szCs w:val="20"/>
              </w:rPr>
              <w:t>ríadeAn</w:t>
            </w:r>
            <w:r w:rsidRPr="00B83CB9">
              <w:rPr>
                <w:rFonts w:ascii="Times New Roman" w:hAnsi="Times New Roman" w:cs="Times New Roman"/>
                <w:bCs/>
                <w:spacing w:val="1"/>
                <w:sz w:val="20"/>
                <w:szCs w:val="20"/>
              </w:rPr>
              <w:t>á</w:t>
            </w:r>
            <w:r w:rsidRPr="00B83CB9">
              <w:rPr>
                <w:rFonts w:ascii="Times New Roman" w:hAnsi="Times New Roman" w:cs="Times New Roman"/>
                <w:bCs/>
                <w:sz w:val="20"/>
                <w:szCs w:val="20"/>
              </w:rPr>
              <w:t>li</w:t>
            </w:r>
            <w:r w:rsidRPr="00B83CB9">
              <w:rPr>
                <w:rFonts w:ascii="Times New Roman" w:hAnsi="Times New Roman" w:cs="Times New Roman"/>
                <w:bCs/>
                <w:spacing w:val="-1"/>
                <w:sz w:val="20"/>
                <w:szCs w:val="20"/>
              </w:rPr>
              <w:t>s</w:t>
            </w:r>
            <w:r w:rsidRPr="00B83CB9">
              <w:rPr>
                <w:rFonts w:ascii="Times New Roman" w:hAnsi="Times New Roman" w:cs="Times New Roman"/>
                <w:bCs/>
                <w:sz w:val="20"/>
                <w:szCs w:val="20"/>
              </w:rPr>
              <w:t>is</w:t>
            </w:r>
          </w:p>
        </w:tc>
        <w:tc>
          <w:tcPr>
            <w:tcW w:w="6379" w:type="dxa"/>
          </w:tcPr>
          <w:p w:rsidR="00B83CB9" w:rsidRPr="00B83CB9" w:rsidRDefault="00B83CB9" w:rsidP="00B83CB9">
            <w:pPr>
              <w:widowControl w:val="0"/>
              <w:autoSpaceDE w:val="0"/>
              <w:autoSpaceDN w:val="0"/>
              <w:adjustRightInd w:val="0"/>
              <w:ind w:right="-1"/>
              <w:jc w:val="center"/>
              <w:rPr>
                <w:rFonts w:ascii="Times New Roman" w:hAnsi="Times New Roman" w:cs="Times New Roman"/>
                <w:sz w:val="20"/>
                <w:szCs w:val="20"/>
              </w:rPr>
            </w:pPr>
            <w:r w:rsidRPr="00B83CB9">
              <w:rPr>
                <w:rFonts w:ascii="Times New Roman" w:hAnsi="Times New Roman" w:cs="Times New Roman"/>
                <w:bCs/>
                <w:sz w:val="20"/>
                <w:szCs w:val="20"/>
              </w:rPr>
              <w:t>Re</w:t>
            </w:r>
            <w:r w:rsidRPr="00B83CB9">
              <w:rPr>
                <w:rFonts w:ascii="Times New Roman" w:hAnsi="Times New Roman" w:cs="Times New Roman"/>
                <w:bCs/>
                <w:spacing w:val="2"/>
                <w:sz w:val="20"/>
                <w:szCs w:val="20"/>
              </w:rPr>
              <w:t>a</w:t>
            </w:r>
            <w:r w:rsidRPr="00B83CB9">
              <w:rPr>
                <w:rFonts w:ascii="Times New Roman" w:hAnsi="Times New Roman" w:cs="Times New Roman"/>
                <w:bCs/>
                <w:sz w:val="20"/>
                <w:szCs w:val="20"/>
              </w:rPr>
              <w:t>c</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i</w:t>
            </w:r>
            <w:r w:rsidRPr="00B83CB9">
              <w:rPr>
                <w:rFonts w:ascii="Times New Roman" w:hAnsi="Times New Roman" w:cs="Times New Roman"/>
                <w:bCs/>
                <w:spacing w:val="1"/>
                <w:sz w:val="20"/>
                <w:szCs w:val="20"/>
              </w:rPr>
              <w:t>vo</w:t>
            </w:r>
            <w:r w:rsidRPr="00B83CB9">
              <w:rPr>
                <w:rFonts w:ascii="Times New Roman" w:hAnsi="Times New Roman" w:cs="Times New Roman"/>
                <w:bCs/>
                <w:sz w:val="20"/>
                <w:szCs w:val="20"/>
              </w:rPr>
              <w:t>sde</w:t>
            </w:r>
            <w:r w:rsidRPr="00B83CB9">
              <w:rPr>
                <w:rFonts w:ascii="Times New Roman" w:hAnsi="Times New Roman" w:cs="Times New Roman"/>
                <w:bCs/>
                <w:spacing w:val="-1"/>
                <w:sz w:val="20"/>
                <w:szCs w:val="20"/>
              </w:rPr>
              <w:t>I</w:t>
            </w:r>
            <w:r w:rsidRPr="00B83CB9">
              <w:rPr>
                <w:rFonts w:ascii="Times New Roman" w:hAnsi="Times New Roman" w:cs="Times New Roman"/>
                <w:bCs/>
                <w:sz w:val="20"/>
                <w:szCs w:val="20"/>
              </w:rPr>
              <w:t>n</w:t>
            </w:r>
            <w:r w:rsidRPr="00B83CB9">
              <w:rPr>
                <w:rFonts w:ascii="Times New Roman" w:hAnsi="Times New Roman" w:cs="Times New Roman"/>
                <w:bCs/>
                <w:spacing w:val="-1"/>
                <w:sz w:val="20"/>
                <w:szCs w:val="20"/>
              </w:rPr>
              <w:t>s</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r</w:t>
            </w:r>
            <w:r w:rsidRPr="00B83CB9">
              <w:rPr>
                <w:rFonts w:ascii="Times New Roman" w:hAnsi="Times New Roman" w:cs="Times New Roman"/>
                <w:bCs/>
                <w:spacing w:val="2"/>
                <w:sz w:val="20"/>
                <w:szCs w:val="20"/>
              </w:rPr>
              <w:t>u</w:t>
            </w:r>
            <w:r w:rsidRPr="00B83CB9">
              <w:rPr>
                <w:rFonts w:ascii="Times New Roman" w:hAnsi="Times New Roman" w:cs="Times New Roman"/>
                <w:bCs/>
                <w:spacing w:val="-3"/>
                <w:sz w:val="20"/>
                <w:szCs w:val="20"/>
              </w:rPr>
              <w:t>m</w:t>
            </w:r>
            <w:r w:rsidRPr="00B83CB9">
              <w:rPr>
                <w:rFonts w:ascii="Times New Roman" w:hAnsi="Times New Roman" w:cs="Times New Roman"/>
                <w:bCs/>
                <w:spacing w:val="3"/>
                <w:sz w:val="20"/>
                <w:szCs w:val="20"/>
              </w:rPr>
              <w:t>e</w:t>
            </w:r>
            <w:r w:rsidRPr="00B83CB9">
              <w:rPr>
                <w:rFonts w:ascii="Times New Roman" w:hAnsi="Times New Roman" w:cs="Times New Roman"/>
                <w:bCs/>
                <w:sz w:val="20"/>
                <w:szCs w:val="20"/>
              </w:rPr>
              <w:t>nto</w:t>
            </w:r>
          </w:p>
        </w:tc>
      </w:tr>
      <w:tr w:rsidR="00B83CB9" w:rsidRPr="00B83CB9" w:rsidTr="0094666B">
        <w:tc>
          <w:tcPr>
            <w:tcW w:w="2693"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Diagnóstico.</w:t>
            </w:r>
          </w:p>
        </w:tc>
        <w:tc>
          <w:tcPr>
            <w:tcW w:w="6379"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Volumen de la población objetivo.</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Características y condiciones de las unidades habitacionales donde se otorgaron los apoyos.</w:t>
            </w:r>
          </w:p>
        </w:tc>
      </w:tr>
      <w:tr w:rsidR="00B83CB9" w:rsidRPr="00B83CB9" w:rsidTr="0094666B">
        <w:tc>
          <w:tcPr>
            <w:tcW w:w="2693"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Encuesta</w:t>
            </w:r>
          </w:p>
        </w:tc>
        <w:tc>
          <w:tcPr>
            <w:tcW w:w="6379" w:type="dxa"/>
          </w:tcPr>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 xml:space="preserve">Datos generales del o los solicitante (nombre, </w:t>
            </w:r>
            <w:r w:rsidRPr="00B83CB9">
              <w:rPr>
                <w:rFonts w:ascii="Times New Roman" w:hAnsi="Times New Roman" w:cs="Times New Roman"/>
                <w:color w:val="000000"/>
                <w:sz w:val="20"/>
                <w:szCs w:val="20"/>
              </w:rPr>
              <w:t>edad y género).</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Datos sobre la ubicación de la unidad habitacional (calle, número oficial, colonia, código postal y referencias de ubicación)</w:t>
            </w:r>
            <w:r w:rsidRPr="00B83CB9">
              <w:rPr>
                <w:rFonts w:ascii="Times New Roman" w:hAnsi="Times New Roman" w:cs="Times New Roman"/>
                <w:color w:val="000000"/>
                <w:sz w:val="20"/>
                <w:szCs w:val="20"/>
              </w:rPr>
              <w:t>.</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Volumen de la población que reside en la unidad habitacional.</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rPr>
            </w:pPr>
            <w:r w:rsidRPr="00B83CB9">
              <w:rPr>
                <w:rFonts w:ascii="Times New Roman" w:hAnsi="Times New Roman" w:cs="Times New Roman"/>
                <w:sz w:val="20"/>
                <w:szCs w:val="20"/>
              </w:rPr>
              <w:t>Percepción de los beneficiarios sobre el programa.</w:t>
            </w:r>
          </w:p>
        </w:tc>
      </w:tr>
    </w:tbl>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tabs>
          <w:tab w:val="left" w:pos="6195"/>
        </w:tabs>
        <w:jc w:val="both"/>
        <w:rPr>
          <w:rFonts w:ascii="Times New Roman" w:hAnsi="Times New Roman" w:cs="Times New Roman"/>
          <w:sz w:val="20"/>
          <w:szCs w:val="20"/>
          <w:lang w:val="es-MX" w:eastAsia="es-MX"/>
        </w:rPr>
      </w:pPr>
    </w:p>
    <w:p w:rsidR="00B83CB9" w:rsidRPr="00B83CB9" w:rsidRDefault="00B83CB9" w:rsidP="00B83CB9">
      <w:pPr>
        <w:tabs>
          <w:tab w:val="left" w:pos="6195"/>
        </w:tabs>
        <w:jc w:val="both"/>
        <w:rPr>
          <w:rFonts w:ascii="Times New Roman" w:hAnsi="Times New Roman" w:cs="Times New Roman"/>
          <w:b/>
          <w:bCs/>
          <w:sz w:val="20"/>
          <w:szCs w:val="20"/>
          <w:lang w:val="es-MX" w:eastAsia="es-MX"/>
        </w:rPr>
      </w:pP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V</w:t>
      </w:r>
      <w:r w:rsidRPr="00B83CB9">
        <w:rPr>
          <w:rFonts w:ascii="Times New Roman" w:hAnsi="Times New Roman" w:cs="Times New Roman"/>
          <w:b/>
          <w:bCs/>
          <w:spacing w:val="1"/>
          <w:sz w:val="20"/>
          <w:szCs w:val="20"/>
          <w:lang w:val="es-MX" w:eastAsia="es-MX"/>
        </w:rPr>
        <w:t>.4</w:t>
      </w:r>
      <w:r w:rsidRPr="00B83CB9">
        <w:rPr>
          <w:rFonts w:ascii="Times New Roman" w:hAnsi="Times New Roman" w:cs="Times New Roman"/>
          <w:b/>
          <w:bCs/>
          <w:sz w:val="20"/>
          <w:szCs w:val="20"/>
          <w:lang w:val="es-MX" w:eastAsia="es-MX"/>
        </w:rPr>
        <w:t>.</w:t>
      </w:r>
      <w:r w:rsidRPr="00B83CB9">
        <w:rPr>
          <w:rFonts w:ascii="Times New Roman" w:hAnsi="Times New Roman" w:cs="Times New Roman"/>
          <w:b/>
          <w:bCs/>
          <w:spacing w:val="4"/>
          <w:sz w:val="20"/>
          <w:szCs w:val="20"/>
          <w:lang w:val="es-MX" w:eastAsia="es-MX"/>
        </w:rPr>
        <w:t>M</w:t>
      </w:r>
      <w:r w:rsidRPr="00B83CB9">
        <w:rPr>
          <w:rFonts w:ascii="Times New Roman" w:hAnsi="Times New Roman" w:cs="Times New Roman"/>
          <w:b/>
          <w:bCs/>
          <w:sz w:val="20"/>
          <w:szCs w:val="20"/>
          <w:lang w:val="es-MX" w:eastAsia="es-MX"/>
        </w:rPr>
        <w:t>é</w:t>
      </w:r>
      <w:r w:rsidRPr="00B83CB9">
        <w:rPr>
          <w:rFonts w:ascii="Times New Roman" w:hAnsi="Times New Roman" w:cs="Times New Roman"/>
          <w:b/>
          <w:bCs/>
          <w:spacing w:val="1"/>
          <w:sz w:val="20"/>
          <w:szCs w:val="20"/>
          <w:lang w:val="es-MX" w:eastAsia="es-MX"/>
        </w:rPr>
        <w:t>to</w:t>
      </w:r>
      <w:r w:rsidRPr="00B83CB9">
        <w:rPr>
          <w:rFonts w:ascii="Times New Roman" w:hAnsi="Times New Roman" w:cs="Times New Roman"/>
          <w:b/>
          <w:bCs/>
          <w:sz w:val="20"/>
          <w:szCs w:val="20"/>
          <w:lang w:val="es-MX" w:eastAsia="es-MX"/>
        </w:rPr>
        <w:t>dodeAplic</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ci</w:t>
      </w:r>
      <w:r w:rsidRPr="00B83CB9">
        <w:rPr>
          <w:rFonts w:ascii="Times New Roman" w:hAnsi="Times New Roman" w:cs="Times New Roman"/>
          <w:b/>
          <w:bCs/>
          <w:spacing w:val="1"/>
          <w:sz w:val="20"/>
          <w:szCs w:val="20"/>
          <w:lang w:val="es-MX" w:eastAsia="es-MX"/>
        </w:rPr>
        <w:t>ó</w:t>
      </w:r>
      <w:r w:rsidRPr="00B83CB9">
        <w:rPr>
          <w:rFonts w:ascii="Times New Roman" w:hAnsi="Times New Roman" w:cs="Times New Roman"/>
          <w:b/>
          <w:bCs/>
          <w:sz w:val="20"/>
          <w:szCs w:val="20"/>
          <w:lang w:val="es-MX" w:eastAsia="es-MX"/>
        </w:rPr>
        <w:t>ndelI</w:t>
      </w:r>
      <w:r w:rsidRPr="00B83CB9">
        <w:rPr>
          <w:rFonts w:ascii="Times New Roman" w:hAnsi="Times New Roman" w:cs="Times New Roman"/>
          <w:b/>
          <w:bCs/>
          <w:spacing w:val="2"/>
          <w:sz w:val="20"/>
          <w:szCs w:val="20"/>
          <w:lang w:val="es-MX" w:eastAsia="es-MX"/>
        </w:rPr>
        <w:t>n</w:t>
      </w:r>
      <w:r w:rsidRPr="00B83CB9">
        <w:rPr>
          <w:rFonts w:ascii="Times New Roman" w:hAnsi="Times New Roman" w:cs="Times New Roman"/>
          <w:b/>
          <w:bCs/>
          <w:spacing w:val="-1"/>
          <w:sz w:val="20"/>
          <w:szCs w:val="20"/>
          <w:lang w:val="es-MX" w:eastAsia="es-MX"/>
        </w:rPr>
        <w:t>s</w:t>
      </w:r>
      <w:r w:rsidRPr="00B83CB9">
        <w:rPr>
          <w:rFonts w:ascii="Times New Roman" w:hAnsi="Times New Roman" w:cs="Times New Roman"/>
          <w:b/>
          <w:bCs/>
          <w:spacing w:val="1"/>
          <w:sz w:val="20"/>
          <w:szCs w:val="20"/>
          <w:lang w:val="es-MX" w:eastAsia="es-MX"/>
        </w:rPr>
        <w:t>t</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2"/>
          <w:sz w:val="20"/>
          <w:szCs w:val="20"/>
          <w:lang w:val="es-MX" w:eastAsia="es-MX"/>
        </w:rPr>
        <w:t>u</w:t>
      </w:r>
      <w:r w:rsidRPr="00B83CB9">
        <w:rPr>
          <w:rFonts w:ascii="Times New Roman" w:hAnsi="Times New Roman" w:cs="Times New Roman"/>
          <w:b/>
          <w:bCs/>
          <w:spacing w:val="-3"/>
          <w:sz w:val="20"/>
          <w:szCs w:val="20"/>
          <w:lang w:val="es-MX" w:eastAsia="es-MX"/>
        </w:rPr>
        <w:t>m</w:t>
      </w:r>
      <w:r w:rsidRPr="00B83CB9">
        <w:rPr>
          <w:rFonts w:ascii="Times New Roman" w:hAnsi="Times New Roman" w:cs="Times New Roman"/>
          <w:b/>
          <w:bCs/>
          <w:sz w:val="20"/>
          <w:szCs w:val="20"/>
          <w:lang w:val="es-MX" w:eastAsia="es-MX"/>
        </w:rPr>
        <w:t>en</w:t>
      </w:r>
      <w:r w:rsidRPr="00B83CB9">
        <w:rPr>
          <w:rFonts w:ascii="Times New Roman" w:hAnsi="Times New Roman" w:cs="Times New Roman"/>
          <w:b/>
          <w:bCs/>
          <w:spacing w:val="1"/>
          <w:sz w:val="20"/>
          <w:szCs w:val="20"/>
          <w:lang w:val="es-MX" w:eastAsia="es-MX"/>
        </w:rPr>
        <w:t>t</w:t>
      </w:r>
      <w:r w:rsidRPr="00B83CB9">
        <w:rPr>
          <w:rFonts w:ascii="Times New Roman" w:hAnsi="Times New Roman" w:cs="Times New Roman"/>
          <w:b/>
          <w:bCs/>
          <w:sz w:val="20"/>
          <w:szCs w:val="20"/>
          <w:lang w:val="es-MX" w:eastAsia="es-MX"/>
        </w:rPr>
        <w:t>o</w:t>
      </w:r>
    </w:p>
    <w:p w:rsidR="00B83CB9" w:rsidRPr="00B83CB9" w:rsidRDefault="00B83CB9" w:rsidP="00B83CB9">
      <w:pPr>
        <w:tabs>
          <w:tab w:val="left" w:pos="6195"/>
        </w:tabs>
        <w:jc w:val="both"/>
        <w:rPr>
          <w:rFonts w:ascii="Times New Roman" w:hAnsi="Times New Roman" w:cs="Times New Roman"/>
          <w:bCs/>
          <w:sz w:val="20"/>
          <w:szCs w:val="20"/>
          <w:highlight w:val="yellow"/>
          <w:lang w:val="es-MX" w:eastAsia="es-MX"/>
        </w:rPr>
      </w:pPr>
    </w:p>
    <w:p w:rsidR="00B83CB9" w:rsidRPr="00B83CB9" w:rsidRDefault="00B83CB9" w:rsidP="00B83CB9">
      <w:pPr>
        <w:tabs>
          <w:tab w:val="left" w:pos="6195"/>
        </w:tabs>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La aplicación de la encuesta se realizará a los administradores de las 20 unidades habitacionales donde se otorgaron los apoyos económicos.</w:t>
      </w:r>
    </w:p>
    <w:p w:rsidR="00B83CB9" w:rsidRPr="00B83CB9" w:rsidRDefault="00B83CB9" w:rsidP="00B83CB9">
      <w:pPr>
        <w:tabs>
          <w:tab w:val="left" w:pos="6195"/>
        </w:tabs>
        <w:jc w:val="both"/>
        <w:rPr>
          <w:rFonts w:ascii="Times New Roman" w:hAnsi="Times New Roman" w:cs="Times New Roman"/>
          <w:bCs/>
          <w:sz w:val="20"/>
          <w:szCs w:val="20"/>
          <w:lang w:val="es-MX" w:eastAsia="es-MX"/>
        </w:rPr>
      </w:pPr>
    </w:p>
    <w:p w:rsidR="00B83CB9" w:rsidRPr="00B83CB9" w:rsidRDefault="00B83CB9" w:rsidP="00B83CB9">
      <w:pPr>
        <w:tabs>
          <w:tab w:val="left" w:pos="6195"/>
        </w:tabs>
        <w:jc w:val="both"/>
        <w:rPr>
          <w:rFonts w:ascii="Times New Roman" w:hAnsi="Times New Roman" w:cs="Times New Roman"/>
          <w:bCs/>
          <w:sz w:val="20"/>
          <w:szCs w:val="20"/>
          <w:lang w:val="es-MX" w:eastAsia="es-MX"/>
        </w:rPr>
      </w:pPr>
    </w:p>
    <w:p w:rsidR="00B83CB9" w:rsidRPr="00B83CB9" w:rsidRDefault="00B83CB9" w:rsidP="00B83CB9">
      <w:pPr>
        <w:widowControl w:val="0"/>
        <w:autoSpaceDE w:val="0"/>
        <w:autoSpaceDN w:val="0"/>
        <w:adjustRightInd w:val="0"/>
        <w:ind w:right="-144"/>
        <w:jc w:val="both"/>
        <w:rPr>
          <w:rFonts w:ascii="Times New Roman" w:hAnsi="Times New Roman" w:cs="Times New Roman"/>
          <w:b/>
          <w:bCs/>
          <w:sz w:val="20"/>
          <w:szCs w:val="20"/>
          <w:lang w:val="es-MX" w:eastAsia="es-MX"/>
        </w:rPr>
      </w:pP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V</w:t>
      </w:r>
      <w:r w:rsidRPr="00B83CB9">
        <w:rPr>
          <w:rFonts w:ascii="Times New Roman" w:hAnsi="Times New Roman" w:cs="Times New Roman"/>
          <w:b/>
          <w:bCs/>
          <w:spacing w:val="1"/>
          <w:sz w:val="20"/>
          <w:szCs w:val="20"/>
          <w:lang w:val="es-MX" w:eastAsia="es-MX"/>
        </w:rPr>
        <w:t>.5</w:t>
      </w:r>
      <w:r w:rsidRPr="00B83CB9">
        <w:rPr>
          <w:rFonts w:ascii="Times New Roman" w:hAnsi="Times New Roman" w:cs="Times New Roman"/>
          <w:b/>
          <w:bCs/>
          <w:sz w:val="20"/>
          <w:szCs w:val="20"/>
          <w:lang w:val="es-MX" w:eastAsia="es-MX"/>
        </w:rPr>
        <w:t>.Cr</w:t>
      </w:r>
      <w:r w:rsidRPr="00B83CB9">
        <w:rPr>
          <w:rFonts w:ascii="Times New Roman" w:hAnsi="Times New Roman" w:cs="Times New Roman"/>
          <w:b/>
          <w:bCs/>
          <w:spacing w:val="2"/>
          <w:sz w:val="20"/>
          <w:szCs w:val="20"/>
          <w:lang w:val="es-MX" w:eastAsia="es-MX"/>
        </w:rPr>
        <w:t>o</w:t>
      </w:r>
      <w:r w:rsidRPr="00B83CB9">
        <w:rPr>
          <w:rFonts w:ascii="Times New Roman" w:hAnsi="Times New Roman" w:cs="Times New Roman"/>
          <w:b/>
          <w:bCs/>
          <w:sz w:val="20"/>
          <w:szCs w:val="20"/>
          <w:lang w:val="es-MX" w:eastAsia="es-MX"/>
        </w:rPr>
        <w:t>n</w:t>
      </w:r>
      <w:r w:rsidRPr="00B83CB9">
        <w:rPr>
          <w:rFonts w:ascii="Times New Roman" w:hAnsi="Times New Roman" w:cs="Times New Roman"/>
          <w:b/>
          <w:bCs/>
          <w:spacing w:val="1"/>
          <w:sz w:val="20"/>
          <w:szCs w:val="20"/>
          <w:lang w:val="es-MX" w:eastAsia="es-MX"/>
        </w:rPr>
        <w:t>og</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pacing w:val="-5"/>
          <w:sz w:val="20"/>
          <w:szCs w:val="20"/>
          <w:lang w:val="es-MX" w:eastAsia="es-MX"/>
        </w:rPr>
        <w:t>m</w:t>
      </w:r>
      <w:r w:rsidRPr="00B83CB9">
        <w:rPr>
          <w:rFonts w:ascii="Times New Roman" w:hAnsi="Times New Roman" w:cs="Times New Roman"/>
          <w:b/>
          <w:bCs/>
          <w:sz w:val="20"/>
          <w:szCs w:val="20"/>
          <w:lang w:val="es-MX" w:eastAsia="es-MX"/>
        </w:rPr>
        <w:t>ade</w:t>
      </w:r>
      <w:r w:rsidRPr="00B83CB9">
        <w:rPr>
          <w:rFonts w:ascii="Times New Roman" w:hAnsi="Times New Roman" w:cs="Times New Roman"/>
          <w:b/>
          <w:bCs/>
          <w:spacing w:val="2"/>
          <w:sz w:val="20"/>
          <w:szCs w:val="20"/>
          <w:lang w:val="es-MX" w:eastAsia="es-MX"/>
        </w:rPr>
        <w:t>A</w:t>
      </w:r>
      <w:r w:rsidRPr="00B83CB9">
        <w:rPr>
          <w:rFonts w:ascii="Times New Roman" w:hAnsi="Times New Roman" w:cs="Times New Roman"/>
          <w:b/>
          <w:bCs/>
          <w:sz w:val="20"/>
          <w:szCs w:val="20"/>
          <w:lang w:val="es-MX" w:eastAsia="es-MX"/>
        </w:rPr>
        <w:t>pl</w:t>
      </w: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c</w:t>
      </w:r>
      <w:r w:rsidRPr="00B83CB9">
        <w:rPr>
          <w:rFonts w:ascii="Times New Roman" w:hAnsi="Times New Roman" w:cs="Times New Roman"/>
          <w:b/>
          <w:bCs/>
          <w:spacing w:val="4"/>
          <w:sz w:val="20"/>
          <w:szCs w:val="20"/>
          <w:lang w:val="es-MX" w:eastAsia="es-MX"/>
        </w:rPr>
        <w:t>a</w:t>
      </w:r>
      <w:r w:rsidRPr="00B83CB9">
        <w:rPr>
          <w:rFonts w:ascii="Times New Roman" w:hAnsi="Times New Roman" w:cs="Times New Roman"/>
          <w:b/>
          <w:bCs/>
          <w:sz w:val="20"/>
          <w:szCs w:val="20"/>
          <w:lang w:val="es-MX" w:eastAsia="es-MX"/>
        </w:rPr>
        <w:t>ci</w:t>
      </w:r>
      <w:r w:rsidRPr="00B83CB9">
        <w:rPr>
          <w:rFonts w:ascii="Times New Roman" w:hAnsi="Times New Roman" w:cs="Times New Roman"/>
          <w:b/>
          <w:bCs/>
          <w:spacing w:val="1"/>
          <w:sz w:val="20"/>
          <w:szCs w:val="20"/>
          <w:lang w:val="es-MX" w:eastAsia="es-MX"/>
        </w:rPr>
        <w:t>ó</w:t>
      </w:r>
      <w:r w:rsidRPr="00B83CB9">
        <w:rPr>
          <w:rFonts w:ascii="Times New Roman" w:hAnsi="Times New Roman" w:cs="Times New Roman"/>
          <w:b/>
          <w:bCs/>
          <w:sz w:val="20"/>
          <w:szCs w:val="20"/>
          <w:lang w:val="es-MX" w:eastAsia="es-MX"/>
        </w:rPr>
        <w:t>ny Pr</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c</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pacing w:val="-1"/>
          <w:sz w:val="20"/>
          <w:szCs w:val="20"/>
          <w:lang w:val="es-MX" w:eastAsia="es-MX"/>
        </w:rPr>
        <w:t>s</w:t>
      </w:r>
      <w:r w:rsidRPr="00B83CB9">
        <w:rPr>
          <w:rFonts w:ascii="Times New Roman" w:hAnsi="Times New Roman" w:cs="Times New Roman"/>
          <w:b/>
          <w:bCs/>
          <w:spacing w:val="3"/>
          <w:sz w:val="20"/>
          <w:szCs w:val="20"/>
          <w:lang w:val="es-MX" w:eastAsia="es-MX"/>
        </w:rPr>
        <w:t>a</w:t>
      </w:r>
      <w:r w:rsidRPr="00B83CB9">
        <w:rPr>
          <w:rFonts w:ascii="Times New Roman" w:hAnsi="Times New Roman" w:cs="Times New Roman"/>
          <w:b/>
          <w:bCs/>
          <w:spacing w:val="-5"/>
          <w:sz w:val="20"/>
          <w:szCs w:val="20"/>
          <w:lang w:val="es-MX" w:eastAsia="es-MX"/>
        </w:rPr>
        <w:t>m</w:t>
      </w:r>
      <w:r w:rsidRPr="00B83CB9">
        <w:rPr>
          <w:rFonts w:ascii="Times New Roman" w:hAnsi="Times New Roman" w:cs="Times New Roman"/>
          <w:b/>
          <w:bCs/>
          <w:sz w:val="20"/>
          <w:szCs w:val="20"/>
          <w:lang w:val="es-MX" w:eastAsia="es-MX"/>
        </w:rPr>
        <w:t>ientodela</w:t>
      </w:r>
      <w:r w:rsidRPr="00B83CB9">
        <w:rPr>
          <w:rFonts w:ascii="Times New Roman" w:hAnsi="Times New Roman" w:cs="Times New Roman"/>
          <w:b/>
          <w:bCs/>
          <w:spacing w:val="2"/>
          <w:sz w:val="20"/>
          <w:szCs w:val="20"/>
          <w:lang w:val="es-MX" w:eastAsia="es-MX"/>
        </w:rPr>
        <w:t>I</w:t>
      </w:r>
      <w:r w:rsidRPr="00B83CB9">
        <w:rPr>
          <w:rFonts w:ascii="Times New Roman" w:hAnsi="Times New Roman" w:cs="Times New Roman"/>
          <w:b/>
          <w:bCs/>
          <w:sz w:val="20"/>
          <w:szCs w:val="20"/>
          <w:lang w:val="es-MX" w:eastAsia="es-MX"/>
        </w:rPr>
        <w:t>nf</w:t>
      </w:r>
      <w:r w:rsidRPr="00B83CB9">
        <w:rPr>
          <w:rFonts w:ascii="Times New Roman" w:hAnsi="Times New Roman" w:cs="Times New Roman"/>
          <w:b/>
          <w:bCs/>
          <w:spacing w:val="2"/>
          <w:sz w:val="20"/>
          <w:szCs w:val="20"/>
          <w:lang w:val="es-MX" w:eastAsia="es-MX"/>
        </w:rPr>
        <w:t>o</w:t>
      </w:r>
      <w:r w:rsidRPr="00B83CB9">
        <w:rPr>
          <w:rFonts w:ascii="Times New Roman" w:hAnsi="Times New Roman" w:cs="Times New Roman"/>
          <w:b/>
          <w:bCs/>
          <w:spacing w:val="3"/>
          <w:sz w:val="20"/>
          <w:szCs w:val="20"/>
          <w:lang w:val="es-MX" w:eastAsia="es-MX"/>
        </w:rPr>
        <w:t>r</w:t>
      </w:r>
      <w:r w:rsidRPr="00B83CB9">
        <w:rPr>
          <w:rFonts w:ascii="Times New Roman" w:hAnsi="Times New Roman" w:cs="Times New Roman"/>
          <w:b/>
          <w:bCs/>
          <w:spacing w:val="-5"/>
          <w:sz w:val="20"/>
          <w:szCs w:val="20"/>
          <w:lang w:val="es-MX" w:eastAsia="es-MX"/>
        </w:rPr>
        <w:t>m</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ci</w:t>
      </w:r>
      <w:r w:rsidRPr="00B83CB9">
        <w:rPr>
          <w:rFonts w:ascii="Times New Roman" w:hAnsi="Times New Roman" w:cs="Times New Roman"/>
          <w:b/>
          <w:bCs/>
          <w:spacing w:val="1"/>
          <w:sz w:val="20"/>
          <w:szCs w:val="20"/>
          <w:lang w:val="es-MX" w:eastAsia="es-MX"/>
        </w:rPr>
        <w:t>ó</w:t>
      </w:r>
      <w:r w:rsidRPr="00B83CB9">
        <w:rPr>
          <w:rFonts w:ascii="Times New Roman" w:hAnsi="Times New Roman" w:cs="Times New Roman"/>
          <w:b/>
          <w:bCs/>
          <w:sz w:val="20"/>
          <w:szCs w:val="20"/>
          <w:lang w:val="es-MX" w:eastAsia="es-MX"/>
        </w:rPr>
        <w:t>n</w:t>
      </w:r>
    </w:p>
    <w:p w:rsidR="00B83CB9" w:rsidRPr="00B83CB9" w:rsidRDefault="00B83CB9" w:rsidP="00B83CB9">
      <w:pPr>
        <w:widowControl w:val="0"/>
        <w:autoSpaceDE w:val="0"/>
        <w:autoSpaceDN w:val="0"/>
        <w:adjustRightInd w:val="0"/>
        <w:ind w:right="4310"/>
        <w:jc w:val="both"/>
        <w:rPr>
          <w:rFonts w:ascii="Times New Roman" w:hAnsi="Times New Roman" w:cs="Times New Roman"/>
          <w:sz w:val="20"/>
          <w:szCs w:val="20"/>
          <w:lang w:val="es-MX" w:eastAsia="es-MX"/>
        </w:rPr>
      </w:pPr>
    </w:p>
    <w:tbl>
      <w:tblPr>
        <w:tblStyle w:val="Tablaconcuadrcula"/>
        <w:tblW w:w="7621" w:type="dxa"/>
        <w:tblLayout w:type="fixed"/>
        <w:tblLook w:val="04A0"/>
      </w:tblPr>
      <w:tblGrid>
        <w:gridCol w:w="4219"/>
        <w:gridCol w:w="567"/>
        <w:gridCol w:w="567"/>
        <w:gridCol w:w="567"/>
        <w:gridCol w:w="567"/>
        <w:gridCol w:w="567"/>
        <w:gridCol w:w="567"/>
      </w:tblGrid>
      <w:tr w:rsidR="00B83CB9" w:rsidRPr="00B83CB9" w:rsidTr="0094666B">
        <w:trPr>
          <w:trHeight w:val="211"/>
        </w:trPr>
        <w:tc>
          <w:tcPr>
            <w:tcW w:w="4219"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Actividad</w:t>
            </w:r>
          </w:p>
        </w:tc>
        <w:tc>
          <w:tcPr>
            <w:tcW w:w="567"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Jul</w:t>
            </w:r>
          </w:p>
        </w:tc>
        <w:tc>
          <w:tcPr>
            <w:tcW w:w="567"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Ago</w:t>
            </w:r>
          </w:p>
        </w:tc>
        <w:tc>
          <w:tcPr>
            <w:tcW w:w="567"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Sep</w:t>
            </w:r>
          </w:p>
        </w:tc>
        <w:tc>
          <w:tcPr>
            <w:tcW w:w="567"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Oct</w:t>
            </w:r>
          </w:p>
        </w:tc>
        <w:tc>
          <w:tcPr>
            <w:tcW w:w="567"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Nov</w:t>
            </w:r>
          </w:p>
        </w:tc>
        <w:tc>
          <w:tcPr>
            <w:tcW w:w="567"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Dic</w:t>
            </w:r>
          </w:p>
        </w:tc>
      </w:tr>
      <w:tr w:rsidR="00B83CB9" w:rsidRPr="00B83CB9" w:rsidTr="0094666B">
        <w:trPr>
          <w:trHeight w:val="298"/>
        </w:trPr>
        <w:tc>
          <w:tcPr>
            <w:tcW w:w="4219"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Búsqueda y consulta de las fuentes bibliográficas.</w:t>
            </w:r>
          </w:p>
        </w:tc>
        <w:tc>
          <w:tcPr>
            <w:tcW w:w="567" w:type="dxa"/>
            <w:shd w:val="clear" w:color="auto" w:fill="BFBFBF" w:themeFill="background1" w:themeFillShade="BF"/>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r>
      <w:tr w:rsidR="00B83CB9" w:rsidRPr="00B83CB9" w:rsidTr="0094666B">
        <w:trPr>
          <w:trHeight w:val="318"/>
        </w:trPr>
        <w:tc>
          <w:tcPr>
            <w:tcW w:w="4219"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Sistematización de la información.</w:t>
            </w: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r>
      <w:tr w:rsidR="00B83CB9" w:rsidRPr="00B83CB9" w:rsidTr="0094666B">
        <w:trPr>
          <w:trHeight w:val="202"/>
        </w:trPr>
        <w:tc>
          <w:tcPr>
            <w:tcW w:w="4219"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Elaboración del diagnóstico.</w:t>
            </w: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r>
      <w:tr w:rsidR="00B83CB9" w:rsidRPr="00B83CB9" w:rsidTr="0094666B">
        <w:trPr>
          <w:trHeight w:val="202"/>
        </w:trPr>
        <w:tc>
          <w:tcPr>
            <w:tcW w:w="4219"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Aplicación de la encuesta.</w:t>
            </w:r>
          </w:p>
        </w:tc>
        <w:tc>
          <w:tcPr>
            <w:tcW w:w="567"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r>
      <w:tr w:rsidR="00B83CB9" w:rsidRPr="00B83CB9" w:rsidTr="0094666B">
        <w:trPr>
          <w:trHeight w:val="202"/>
        </w:trPr>
        <w:tc>
          <w:tcPr>
            <w:tcW w:w="4219"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Elaboración del informe de la encuesta.</w:t>
            </w:r>
          </w:p>
        </w:tc>
        <w:tc>
          <w:tcPr>
            <w:tcW w:w="567"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p>
        </w:tc>
      </w:tr>
    </w:tbl>
    <w:p w:rsidR="00B83CB9" w:rsidRPr="00B83CB9" w:rsidRDefault="00B83CB9" w:rsidP="00B83CB9">
      <w:pPr>
        <w:widowControl w:val="0"/>
        <w:autoSpaceDE w:val="0"/>
        <w:autoSpaceDN w:val="0"/>
        <w:adjustRightInd w:val="0"/>
        <w:ind w:right="4310"/>
        <w:jc w:val="both"/>
        <w:rPr>
          <w:rFonts w:ascii="Times New Roman" w:hAnsi="Times New Roman" w:cs="Times New Roman"/>
          <w:sz w:val="20"/>
          <w:szCs w:val="20"/>
          <w:lang w:val="es-MX" w:eastAsia="es-MX"/>
        </w:rPr>
      </w:pPr>
    </w:p>
    <w:p w:rsidR="00B83CB9" w:rsidRPr="00B83CB9" w:rsidRDefault="00B83CB9" w:rsidP="00B83CB9">
      <w:pPr>
        <w:tabs>
          <w:tab w:val="left" w:pos="6195"/>
        </w:tabs>
        <w:jc w:val="both"/>
        <w:rPr>
          <w:rFonts w:ascii="Times New Roman" w:hAnsi="Times New Roman" w:cs="Times New Roman"/>
          <w:bCs/>
          <w:spacing w:val="-1"/>
          <w:sz w:val="20"/>
          <w:szCs w:val="20"/>
          <w:lang w:val="es-MX" w:eastAsia="es-MX"/>
        </w:rPr>
      </w:pPr>
    </w:p>
    <w:p w:rsidR="00B83CB9" w:rsidRPr="00B83CB9" w:rsidRDefault="00B83CB9" w:rsidP="00B83CB9">
      <w:pPr>
        <w:tabs>
          <w:tab w:val="left" w:pos="6195"/>
        </w:tabs>
        <w:jc w:val="both"/>
        <w:rPr>
          <w:rFonts w:ascii="Times New Roman" w:hAnsi="Times New Roman" w:cs="Times New Roman"/>
          <w:b/>
          <w:bCs/>
          <w:spacing w:val="-1"/>
          <w:sz w:val="20"/>
          <w:szCs w:val="20"/>
          <w:lang w:val="es-MX" w:eastAsia="es-MX"/>
        </w:rPr>
      </w:pPr>
      <w:r w:rsidRPr="00B83CB9">
        <w:rPr>
          <w:rFonts w:ascii="Times New Roman" w:hAnsi="Times New Roman" w:cs="Times New Roman"/>
          <w:b/>
          <w:bCs/>
          <w:spacing w:val="-1"/>
          <w:sz w:val="20"/>
          <w:szCs w:val="20"/>
          <w:lang w:val="es-MX" w:eastAsia="es-MX"/>
        </w:rPr>
        <w:t>V. ANÁLISIS Y SEGUIMIENTO DE LA EVALUACIÓN INTERNA 2015</w:t>
      </w:r>
    </w:p>
    <w:p w:rsidR="00B83CB9" w:rsidRPr="00B83CB9" w:rsidRDefault="00B83CB9" w:rsidP="00B83CB9">
      <w:pPr>
        <w:tabs>
          <w:tab w:val="left" w:pos="6195"/>
        </w:tabs>
        <w:jc w:val="both"/>
        <w:rPr>
          <w:rFonts w:ascii="Times New Roman" w:hAnsi="Times New Roman" w:cs="Times New Roman"/>
          <w:b/>
          <w:bCs/>
          <w:spacing w:val="-1"/>
          <w:sz w:val="20"/>
          <w:szCs w:val="20"/>
          <w:lang w:val="es-MX" w:eastAsia="es-MX"/>
        </w:rPr>
      </w:pPr>
    </w:p>
    <w:p w:rsidR="00B83CB9" w:rsidRPr="00B83CB9" w:rsidRDefault="00B83CB9" w:rsidP="00B83CB9">
      <w:pPr>
        <w:tabs>
          <w:tab w:val="left" w:pos="6195"/>
        </w:tabs>
        <w:jc w:val="both"/>
        <w:rPr>
          <w:rFonts w:ascii="Times New Roman" w:hAnsi="Times New Roman" w:cs="Times New Roman"/>
          <w:b/>
          <w:bCs/>
          <w:spacing w:val="-1"/>
          <w:sz w:val="20"/>
          <w:szCs w:val="20"/>
          <w:lang w:val="es-MX" w:eastAsia="es-MX"/>
        </w:rPr>
      </w:pPr>
      <w:r w:rsidRPr="00B83CB9">
        <w:rPr>
          <w:rFonts w:ascii="Times New Roman" w:hAnsi="Times New Roman" w:cs="Times New Roman"/>
          <w:b/>
          <w:bCs/>
          <w:spacing w:val="-1"/>
          <w:sz w:val="20"/>
          <w:szCs w:val="20"/>
          <w:lang w:val="es-MX" w:eastAsia="es-MX"/>
        </w:rPr>
        <w:t>V.1. Análisis de la Evaluación Interna 2015</w:t>
      </w:r>
    </w:p>
    <w:p w:rsidR="00B83CB9" w:rsidRPr="00B83CB9" w:rsidRDefault="00B83CB9" w:rsidP="00B83CB9">
      <w:pPr>
        <w:tabs>
          <w:tab w:val="left" w:pos="6195"/>
        </w:tabs>
        <w:jc w:val="both"/>
        <w:rPr>
          <w:rFonts w:ascii="Times New Roman" w:hAnsi="Times New Roman" w:cs="Times New Roman"/>
          <w:bCs/>
          <w:spacing w:val="-1"/>
          <w:sz w:val="20"/>
          <w:szCs w:val="20"/>
          <w:lang w:val="es-MX" w:eastAsia="es-MX"/>
        </w:rPr>
      </w:pPr>
    </w:p>
    <w:tbl>
      <w:tblPr>
        <w:tblStyle w:val="Tablaconcuadrcula"/>
        <w:tblW w:w="0" w:type="auto"/>
        <w:tblInd w:w="108" w:type="dxa"/>
        <w:tblLook w:val="04A0"/>
      </w:tblPr>
      <w:tblGrid>
        <w:gridCol w:w="1439"/>
        <w:gridCol w:w="4658"/>
        <w:gridCol w:w="1228"/>
        <w:gridCol w:w="1287"/>
      </w:tblGrid>
      <w:tr w:rsidR="00B83CB9" w:rsidRPr="00B83CB9" w:rsidTr="0094666B">
        <w:tc>
          <w:tcPr>
            <w:tcW w:w="6119" w:type="dxa"/>
            <w:gridSpan w:val="2"/>
            <w:vAlign w:val="center"/>
          </w:tcPr>
          <w:p w:rsidR="00B83CB9" w:rsidRPr="00B83CB9" w:rsidRDefault="00B83CB9" w:rsidP="00B83CB9">
            <w:pPr>
              <w:widowControl w:val="0"/>
              <w:autoSpaceDE w:val="0"/>
              <w:autoSpaceDN w:val="0"/>
              <w:adjustRightInd w:val="0"/>
              <w:ind w:right="337"/>
              <w:jc w:val="center"/>
              <w:rPr>
                <w:rFonts w:ascii="Times New Roman" w:hAnsi="Times New Roman" w:cs="Times New Roman"/>
                <w:sz w:val="20"/>
                <w:szCs w:val="20"/>
              </w:rPr>
            </w:pPr>
            <w:r w:rsidRPr="00B83CB9">
              <w:rPr>
                <w:rFonts w:ascii="Times New Roman" w:hAnsi="Times New Roman" w:cs="Times New Roman"/>
                <w:bCs/>
                <w:sz w:val="20"/>
                <w:szCs w:val="20"/>
              </w:rPr>
              <w:t>Ap</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ta</w:t>
            </w:r>
            <w:r w:rsidRPr="00B83CB9">
              <w:rPr>
                <w:rFonts w:ascii="Times New Roman" w:hAnsi="Times New Roman" w:cs="Times New Roman"/>
                <w:bCs/>
                <w:sz w:val="20"/>
                <w:szCs w:val="20"/>
              </w:rPr>
              <w:t>d</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 xml:space="preserve">sdela </w:t>
            </w:r>
            <w:r w:rsidRPr="00B83CB9">
              <w:rPr>
                <w:rFonts w:ascii="Times New Roman" w:hAnsi="Times New Roman" w:cs="Times New Roman"/>
                <w:bCs/>
                <w:spacing w:val="-1"/>
                <w:sz w:val="20"/>
                <w:szCs w:val="20"/>
              </w:rPr>
              <w:t>E</w:t>
            </w:r>
            <w:r w:rsidRPr="00B83CB9">
              <w:rPr>
                <w:rFonts w:ascii="Times New Roman" w:hAnsi="Times New Roman" w:cs="Times New Roman"/>
                <w:bCs/>
                <w:spacing w:val="1"/>
                <w:sz w:val="20"/>
                <w:szCs w:val="20"/>
              </w:rPr>
              <w:t>va</w:t>
            </w:r>
            <w:r w:rsidRPr="00B83CB9">
              <w:rPr>
                <w:rFonts w:ascii="Times New Roman" w:hAnsi="Times New Roman" w:cs="Times New Roman"/>
                <w:bCs/>
                <w:sz w:val="20"/>
                <w:szCs w:val="20"/>
              </w:rPr>
              <w:t>lua</w:t>
            </w:r>
            <w:r w:rsidRPr="00B83CB9">
              <w:rPr>
                <w:rFonts w:ascii="Times New Roman" w:hAnsi="Times New Roman" w:cs="Times New Roman"/>
                <w:bCs/>
                <w:spacing w:val="1"/>
                <w:sz w:val="20"/>
                <w:szCs w:val="20"/>
              </w:rPr>
              <w:t>c</w:t>
            </w:r>
            <w:r w:rsidRPr="00B83CB9">
              <w:rPr>
                <w:rFonts w:ascii="Times New Roman" w:hAnsi="Times New Roman" w:cs="Times New Roman"/>
                <w:bCs/>
                <w:sz w:val="20"/>
                <w:szCs w:val="20"/>
              </w:rPr>
              <w:t>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nI</w:t>
            </w:r>
            <w:r w:rsidRPr="00B83CB9">
              <w:rPr>
                <w:rFonts w:ascii="Times New Roman" w:hAnsi="Times New Roman" w:cs="Times New Roman"/>
                <w:bCs/>
                <w:spacing w:val="-1"/>
                <w:sz w:val="20"/>
                <w:szCs w:val="20"/>
              </w:rPr>
              <w:t>n</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r</w:t>
            </w:r>
            <w:r w:rsidRPr="00B83CB9">
              <w:rPr>
                <w:rFonts w:ascii="Times New Roman" w:hAnsi="Times New Roman" w:cs="Times New Roman"/>
                <w:bCs/>
                <w:sz w:val="20"/>
                <w:szCs w:val="20"/>
              </w:rPr>
              <w:t>na</w:t>
            </w:r>
            <w:r w:rsidRPr="00B83CB9">
              <w:rPr>
                <w:rFonts w:ascii="Times New Roman" w:hAnsi="Times New Roman" w:cs="Times New Roman"/>
                <w:bCs/>
                <w:spacing w:val="1"/>
                <w:sz w:val="20"/>
                <w:szCs w:val="20"/>
              </w:rPr>
              <w:t>201</w:t>
            </w:r>
            <w:r w:rsidRPr="00B83CB9">
              <w:rPr>
                <w:rFonts w:ascii="Times New Roman" w:hAnsi="Times New Roman" w:cs="Times New Roman"/>
                <w:bCs/>
                <w:sz w:val="20"/>
                <w:szCs w:val="20"/>
              </w:rPr>
              <w:t>5</w:t>
            </w:r>
          </w:p>
        </w:tc>
        <w:tc>
          <w:tcPr>
            <w:tcW w:w="1687"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sz w:val="20"/>
                <w:szCs w:val="20"/>
              </w:rPr>
              <w:t>Ni</w:t>
            </w:r>
            <w:r w:rsidRPr="00B83CB9">
              <w:rPr>
                <w:rFonts w:ascii="Times New Roman" w:hAnsi="Times New Roman" w:cs="Times New Roman"/>
                <w:bCs/>
                <w:spacing w:val="1"/>
                <w:sz w:val="20"/>
                <w:szCs w:val="20"/>
              </w:rPr>
              <w:t>v</w:t>
            </w:r>
            <w:r w:rsidRPr="00B83CB9">
              <w:rPr>
                <w:rFonts w:ascii="Times New Roman" w:hAnsi="Times New Roman" w:cs="Times New Roman"/>
                <w:bCs/>
                <w:sz w:val="20"/>
                <w:szCs w:val="20"/>
              </w:rPr>
              <w:t>elde C</w:t>
            </w:r>
            <w:r w:rsidRPr="00B83CB9">
              <w:rPr>
                <w:rFonts w:ascii="Times New Roman" w:hAnsi="Times New Roman" w:cs="Times New Roman"/>
                <w:bCs/>
                <w:spacing w:val="2"/>
                <w:sz w:val="20"/>
                <w:szCs w:val="20"/>
              </w:rPr>
              <w:t>u</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p</w:t>
            </w:r>
            <w:r w:rsidRPr="00B83CB9">
              <w:rPr>
                <w:rFonts w:ascii="Times New Roman" w:hAnsi="Times New Roman" w:cs="Times New Roman"/>
                <w:bCs/>
                <w:spacing w:val="2"/>
                <w:sz w:val="20"/>
                <w:szCs w:val="20"/>
              </w:rPr>
              <w:t>li</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i</w:t>
            </w:r>
            <w:r w:rsidRPr="00B83CB9">
              <w:rPr>
                <w:rFonts w:ascii="Times New Roman" w:hAnsi="Times New Roman" w:cs="Times New Roman"/>
                <w:bCs/>
                <w:spacing w:val="2"/>
                <w:sz w:val="20"/>
                <w:szCs w:val="20"/>
              </w:rPr>
              <w:t>e</w:t>
            </w:r>
            <w:r w:rsidRPr="00B83CB9">
              <w:rPr>
                <w:rFonts w:ascii="Times New Roman" w:hAnsi="Times New Roman" w:cs="Times New Roman"/>
                <w:bCs/>
                <w:sz w:val="20"/>
                <w:szCs w:val="20"/>
              </w:rPr>
              <w:t>nto</w:t>
            </w:r>
          </w:p>
        </w:tc>
        <w:tc>
          <w:tcPr>
            <w:tcW w:w="1687"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bCs/>
                <w:sz w:val="20"/>
                <w:szCs w:val="20"/>
              </w:rPr>
            </w:pPr>
            <w:r w:rsidRPr="00B83CB9">
              <w:rPr>
                <w:rFonts w:ascii="Times New Roman" w:hAnsi="Times New Roman" w:cs="Times New Roman"/>
                <w:bCs/>
                <w:sz w:val="20"/>
                <w:szCs w:val="20"/>
              </w:rPr>
              <w:t>Justificación</w:t>
            </w:r>
          </w:p>
        </w:tc>
      </w:tr>
      <w:tr w:rsidR="00B83CB9" w:rsidRPr="00B83CB9" w:rsidTr="0094666B">
        <w:tc>
          <w:tcPr>
            <w:tcW w:w="6119" w:type="dxa"/>
            <w:gridSpan w:val="2"/>
          </w:tcPr>
          <w:p w:rsidR="00B83CB9" w:rsidRPr="00B83CB9" w:rsidRDefault="00B83CB9" w:rsidP="00B83CB9">
            <w:pPr>
              <w:tabs>
                <w:tab w:val="left" w:pos="6195"/>
              </w:tabs>
              <w:jc w:val="both"/>
              <w:rPr>
                <w:rFonts w:ascii="Times New Roman" w:hAnsi="Times New Roman" w:cs="Times New Roman"/>
                <w:b/>
                <w:bCs/>
                <w:spacing w:val="-1"/>
                <w:sz w:val="20"/>
                <w:szCs w:val="20"/>
              </w:rPr>
            </w:pPr>
            <w:r w:rsidRPr="00B83CB9">
              <w:rPr>
                <w:rFonts w:ascii="Times New Roman" w:hAnsi="Times New Roman" w:cs="Times New Roman"/>
                <w:spacing w:val="1"/>
                <w:sz w:val="20"/>
                <w:szCs w:val="20"/>
              </w:rPr>
              <w:t>I</w:t>
            </w:r>
            <w:r w:rsidRPr="00B83CB9">
              <w:rPr>
                <w:rFonts w:ascii="Times New Roman" w:hAnsi="Times New Roman" w:cs="Times New Roman"/>
                <w:sz w:val="20"/>
                <w:szCs w:val="20"/>
              </w:rPr>
              <w:t xml:space="preserve">. </w:t>
            </w:r>
            <w:r w:rsidRPr="00B83CB9">
              <w:rPr>
                <w:rFonts w:ascii="Times New Roman" w:hAnsi="Times New Roman" w:cs="Times New Roman"/>
                <w:spacing w:val="1"/>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tr</w:t>
            </w:r>
            <w:r w:rsidRPr="00B83CB9">
              <w:rPr>
                <w:rFonts w:ascii="Times New Roman" w:hAnsi="Times New Roman" w:cs="Times New Roman"/>
                <w:spacing w:val="1"/>
                <w:sz w:val="20"/>
                <w:szCs w:val="20"/>
              </w:rPr>
              <w:t>od</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c</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p>
        </w:tc>
        <w:tc>
          <w:tcPr>
            <w:tcW w:w="1687" w:type="dxa"/>
          </w:tcPr>
          <w:p w:rsidR="00B83CB9" w:rsidRPr="00B83CB9" w:rsidRDefault="00B83CB9" w:rsidP="00B83CB9">
            <w:pPr>
              <w:tabs>
                <w:tab w:val="left" w:pos="6195"/>
              </w:tabs>
              <w:jc w:val="center"/>
              <w:rPr>
                <w:rFonts w:ascii="Times New Roman" w:hAnsi="Times New Roman" w:cs="Times New Roman"/>
                <w:b/>
                <w:bCs/>
                <w:spacing w:val="-1"/>
                <w:sz w:val="20"/>
                <w:szCs w:val="20"/>
              </w:rP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tabs>
                <w:tab w:val="left" w:pos="6195"/>
              </w:tabs>
              <w:jc w:val="center"/>
              <w:rPr>
                <w:rFonts w:ascii="Times New Roman" w:hAnsi="Times New Roman" w:cs="Times New Roman"/>
                <w:bCs/>
                <w:spacing w:val="-1"/>
                <w:sz w:val="20"/>
                <w:szCs w:val="20"/>
              </w:rPr>
            </w:pPr>
          </w:p>
        </w:tc>
      </w:tr>
      <w:tr w:rsidR="00B83CB9" w:rsidRPr="00B83CB9" w:rsidTr="0094666B">
        <w:tc>
          <w:tcPr>
            <w:tcW w:w="1699" w:type="dxa"/>
            <w:vMerge w:val="restart"/>
          </w:tcPr>
          <w:p w:rsidR="00B83CB9" w:rsidRPr="00B83CB9" w:rsidRDefault="00B83CB9" w:rsidP="00B83CB9">
            <w:pPr>
              <w:tabs>
                <w:tab w:val="left" w:pos="6195"/>
              </w:tabs>
              <w:rPr>
                <w:rFonts w:ascii="Times New Roman" w:hAnsi="Times New Roman" w:cs="Times New Roman"/>
                <w:b/>
                <w:bCs/>
                <w:spacing w:val="-1"/>
                <w:sz w:val="20"/>
                <w:szCs w:val="20"/>
              </w:rPr>
            </w:pPr>
            <w:r w:rsidRPr="00B83CB9">
              <w:rPr>
                <w:rFonts w:ascii="Times New Roman" w:hAnsi="Times New Roman" w:cs="Times New Roman"/>
                <w:spacing w:val="1"/>
                <w:sz w:val="20"/>
                <w:szCs w:val="20"/>
              </w:rPr>
              <w:t>II</w:t>
            </w:r>
            <w:r w:rsidRPr="00B83CB9">
              <w:rPr>
                <w:rFonts w:ascii="Times New Roman" w:hAnsi="Times New Roman" w:cs="Times New Roman"/>
                <w:sz w:val="20"/>
                <w:szCs w:val="20"/>
              </w:rPr>
              <w:t>.M</w:t>
            </w:r>
            <w:r w:rsidRPr="00B83CB9">
              <w:rPr>
                <w:rFonts w:ascii="Times New Roman" w:hAnsi="Times New Roman" w:cs="Times New Roman"/>
                <w:spacing w:val="1"/>
                <w:sz w:val="20"/>
                <w:szCs w:val="20"/>
              </w:rPr>
              <w:t>e</w:t>
            </w:r>
            <w:r w:rsidRPr="00B83CB9">
              <w:rPr>
                <w:rFonts w:ascii="Times New Roman" w:hAnsi="Times New Roman" w:cs="Times New Roman"/>
                <w:sz w:val="20"/>
                <w:szCs w:val="20"/>
              </w:rPr>
              <w:t>t</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d</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l</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g</w:t>
            </w:r>
            <w:r w:rsidRPr="00B83CB9">
              <w:rPr>
                <w:rFonts w:ascii="Times New Roman" w:hAnsi="Times New Roman" w:cs="Times New Roman"/>
                <w:sz w:val="20"/>
                <w:szCs w:val="20"/>
              </w:rPr>
              <w:t>ía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 laE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3"/>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 xml:space="preserve">n </w:t>
            </w:r>
            <w:r w:rsidRPr="00B83CB9">
              <w:rPr>
                <w:rFonts w:ascii="Times New Roman" w:hAnsi="Times New Roman" w:cs="Times New Roman"/>
                <w:spacing w:val="1"/>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w:t>
            </w:r>
            <w:r w:rsidRPr="00B83CB9">
              <w:rPr>
                <w:rFonts w:ascii="Times New Roman" w:hAnsi="Times New Roman" w:cs="Times New Roman"/>
                <w:spacing w:val="1"/>
                <w:sz w:val="20"/>
                <w:szCs w:val="20"/>
              </w:rPr>
              <w:t>r</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201</w:t>
            </w:r>
            <w:r w:rsidRPr="00B83CB9">
              <w:rPr>
                <w:rFonts w:ascii="Times New Roman" w:hAnsi="Times New Roman" w:cs="Times New Roman"/>
                <w:sz w:val="20"/>
                <w:szCs w:val="20"/>
              </w:rPr>
              <w:t>5</w:t>
            </w: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1</w:t>
            </w:r>
            <w:r w:rsidRPr="00B83CB9">
              <w:rPr>
                <w:rFonts w:ascii="Times New Roman" w:hAnsi="Times New Roman" w:cs="Times New Roman"/>
                <w:sz w:val="20"/>
                <w:szCs w:val="20"/>
              </w:rPr>
              <w:t>.Desc</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p</w:t>
            </w:r>
            <w:r w:rsidRPr="00B83CB9">
              <w:rPr>
                <w:rFonts w:ascii="Times New Roman" w:hAnsi="Times New Roman" w:cs="Times New Roman"/>
                <w:sz w:val="20"/>
                <w:szCs w:val="20"/>
              </w:rPr>
              <w:t>ci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elO</w:t>
            </w:r>
            <w:r w:rsidRPr="00B83CB9">
              <w:rPr>
                <w:rFonts w:ascii="Times New Roman" w:hAnsi="Times New Roman" w:cs="Times New Roman"/>
                <w:spacing w:val="-1"/>
                <w:sz w:val="20"/>
                <w:szCs w:val="20"/>
              </w:rPr>
              <w:t>b</w:t>
            </w:r>
            <w:r w:rsidRPr="00B83CB9">
              <w:rPr>
                <w:rFonts w:ascii="Times New Roman" w:hAnsi="Times New Roman" w:cs="Times New Roman"/>
                <w:spacing w:val="2"/>
                <w:sz w:val="20"/>
                <w:szCs w:val="20"/>
              </w:rPr>
              <w:t>j</w:t>
            </w:r>
            <w:r w:rsidRPr="00B83CB9">
              <w:rPr>
                <w:rFonts w:ascii="Times New Roman" w:hAnsi="Times New Roman" w:cs="Times New Roman"/>
                <w:sz w:val="20"/>
                <w:szCs w:val="20"/>
              </w:rPr>
              <w:t>eto</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3"/>
                <w:sz w:val="20"/>
                <w:szCs w:val="20"/>
              </w:rPr>
              <w:t>ó</w:t>
            </w:r>
            <w:r w:rsidRPr="00B83CB9">
              <w:rPr>
                <w:rFonts w:ascii="Times New Roman" w:hAnsi="Times New Roman" w:cs="Times New Roman"/>
                <w:sz w:val="20"/>
                <w:szCs w:val="20"/>
              </w:rPr>
              <w:t>n.</w:t>
            </w:r>
          </w:p>
        </w:tc>
        <w:tc>
          <w:tcPr>
            <w:tcW w:w="1687" w:type="dxa"/>
          </w:tcPr>
          <w:p w:rsidR="00B83CB9" w:rsidRPr="00B83CB9" w:rsidRDefault="00B83CB9" w:rsidP="00B83CB9">
            <w:pPr>
              <w:tabs>
                <w:tab w:val="left" w:pos="6195"/>
              </w:tabs>
              <w:jc w:val="center"/>
              <w:rPr>
                <w:rFonts w:ascii="Times New Roman" w:hAnsi="Times New Roman" w:cs="Times New Roman"/>
                <w:bCs/>
                <w:spacing w:val="-1"/>
                <w:sz w:val="20"/>
                <w:szCs w:val="20"/>
              </w:rP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tabs>
                <w:tab w:val="left" w:pos="6195"/>
              </w:tabs>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2</w:t>
            </w:r>
            <w:r w:rsidRPr="00B83CB9">
              <w:rPr>
                <w:rFonts w:ascii="Times New Roman" w:hAnsi="Times New Roman" w:cs="Times New Roman"/>
                <w:sz w:val="20"/>
                <w:szCs w:val="20"/>
              </w:rPr>
              <w:t>.</w:t>
            </w:r>
            <w:r w:rsidRPr="00B83CB9">
              <w:rPr>
                <w:rFonts w:ascii="Times New Roman" w:hAnsi="Times New Roman" w:cs="Times New Roman"/>
                <w:spacing w:val="-2"/>
                <w:sz w:val="20"/>
                <w:szCs w:val="20"/>
              </w:rPr>
              <w:t xml:space="preserve"> Á</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eaE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w:t>
            </w:r>
            <w:r w:rsidRPr="00B83CB9">
              <w:rPr>
                <w:rFonts w:ascii="Times New Roman" w:hAnsi="Times New Roman" w:cs="Times New Roman"/>
                <w:spacing w:val="1"/>
                <w:sz w:val="20"/>
                <w:szCs w:val="20"/>
              </w:rPr>
              <w:t>ar</w:t>
            </w:r>
            <w:r w:rsidRPr="00B83CB9">
              <w:rPr>
                <w:rFonts w:ascii="Times New Roman" w:hAnsi="Times New Roman" w:cs="Times New Roman"/>
                <w:spacing w:val="-1"/>
                <w:sz w:val="20"/>
                <w:szCs w:val="20"/>
              </w:rPr>
              <w:t>g</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elaE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3</w:t>
            </w:r>
            <w:r w:rsidRPr="00B83CB9">
              <w:rPr>
                <w:rFonts w:ascii="Times New Roman" w:hAnsi="Times New Roman" w:cs="Times New Roman"/>
                <w:sz w:val="20"/>
                <w:szCs w:val="20"/>
              </w:rPr>
              <w:t>.M</w:t>
            </w:r>
            <w:r w:rsidRPr="00B83CB9">
              <w:rPr>
                <w:rFonts w:ascii="Times New Roman" w:hAnsi="Times New Roman" w:cs="Times New Roman"/>
                <w:spacing w:val="1"/>
                <w:sz w:val="20"/>
                <w:szCs w:val="20"/>
              </w:rPr>
              <w:t>e</w:t>
            </w:r>
            <w:r w:rsidRPr="00B83CB9">
              <w:rPr>
                <w:rFonts w:ascii="Times New Roman" w:hAnsi="Times New Roman" w:cs="Times New Roman"/>
                <w:sz w:val="20"/>
                <w:szCs w:val="20"/>
              </w:rPr>
              <w:t>t</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do</w:t>
            </w:r>
            <w:r w:rsidRPr="00B83CB9">
              <w:rPr>
                <w:rFonts w:ascii="Times New Roman" w:hAnsi="Times New Roman" w:cs="Times New Roman"/>
                <w:sz w:val="20"/>
                <w:szCs w:val="20"/>
              </w:rPr>
              <w:t>l</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g</w:t>
            </w:r>
            <w:r w:rsidRPr="00B83CB9">
              <w:rPr>
                <w:rFonts w:ascii="Times New Roman" w:hAnsi="Times New Roman" w:cs="Times New Roman"/>
                <w:sz w:val="20"/>
                <w:szCs w:val="20"/>
              </w:rPr>
              <w:t>ía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elaE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4</w:t>
            </w:r>
            <w:r w:rsidRPr="00B83CB9">
              <w:rPr>
                <w:rFonts w:ascii="Times New Roman" w:hAnsi="Times New Roman" w:cs="Times New Roman"/>
                <w:sz w:val="20"/>
                <w:szCs w:val="20"/>
              </w:rPr>
              <w:t>.Fue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tes</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pacing w:val="-2"/>
                <w:sz w:val="20"/>
                <w:szCs w:val="20"/>
              </w:rPr>
              <w:t>f</w:t>
            </w:r>
            <w:r w:rsidRPr="00B83CB9">
              <w:rPr>
                <w:rFonts w:ascii="Times New Roman" w:hAnsi="Times New Roman" w:cs="Times New Roman"/>
                <w:spacing w:val="1"/>
                <w:sz w:val="20"/>
                <w:szCs w:val="20"/>
              </w:rPr>
              <w:t>o</w:t>
            </w:r>
            <w:r w:rsidRPr="00B83CB9">
              <w:rPr>
                <w:rFonts w:ascii="Times New Roman" w:hAnsi="Times New Roman" w:cs="Times New Roman"/>
                <w:spacing w:val="3"/>
                <w:sz w:val="20"/>
                <w:szCs w:val="20"/>
              </w:rPr>
              <w:t>r</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No se incluyó</w:t>
            </w:r>
          </w:p>
        </w:tc>
        <w:tc>
          <w:tcPr>
            <w:tcW w:w="1687" w:type="dxa"/>
          </w:tcPr>
          <w:p w:rsidR="00B83CB9" w:rsidRPr="00B83CB9" w:rsidRDefault="00B83CB9" w:rsidP="00B83CB9">
            <w:pPr>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No se incorporó la información de las fuentes de información consultadas.</w:t>
            </w:r>
          </w:p>
        </w:tc>
      </w:tr>
      <w:tr w:rsidR="00B83CB9" w:rsidRPr="00B83CB9" w:rsidTr="0094666B">
        <w:tc>
          <w:tcPr>
            <w:tcW w:w="1699" w:type="dxa"/>
            <w:vMerge w:val="restart"/>
          </w:tcPr>
          <w:p w:rsidR="00B83CB9" w:rsidRPr="00B83CB9" w:rsidRDefault="00B83CB9" w:rsidP="00B83CB9">
            <w:pPr>
              <w:tabs>
                <w:tab w:val="left" w:pos="6195"/>
              </w:tabs>
              <w:rPr>
                <w:rFonts w:ascii="Times New Roman" w:hAnsi="Times New Roman" w:cs="Times New Roman"/>
                <w:b/>
                <w:bCs/>
                <w:spacing w:val="-1"/>
                <w:sz w:val="20"/>
                <w:szCs w:val="20"/>
              </w:rPr>
            </w:pPr>
            <w:r w:rsidRPr="00B83CB9">
              <w:rPr>
                <w:rFonts w:ascii="Times New Roman" w:hAnsi="Times New Roman" w:cs="Times New Roman"/>
                <w:spacing w:val="1"/>
                <w:sz w:val="20"/>
                <w:szCs w:val="20"/>
              </w:rPr>
              <w:t>III</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 Di</w:t>
            </w:r>
            <w:r w:rsidRPr="00B83CB9">
              <w:rPr>
                <w:rFonts w:ascii="Times New Roman" w:hAnsi="Times New Roman" w:cs="Times New Roman"/>
                <w:spacing w:val="-1"/>
                <w:sz w:val="20"/>
                <w:szCs w:val="20"/>
              </w:rPr>
              <w:t>s</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ñ</w:t>
            </w:r>
            <w:r w:rsidRPr="00B83CB9">
              <w:rPr>
                <w:rFonts w:ascii="Times New Roman" w:hAnsi="Times New Roman" w:cs="Times New Roman"/>
                <w:sz w:val="20"/>
                <w:szCs w:val="20"/>
              </w:rPr>
              <w:t>o</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 xml:space="preserve">el </w:t>
            </w:r>
            <w:r w:rsidRPr="00B83CB9">
              <w:rPr>
                <w:rFonts w:ascii="Times New Roman" w:hAnsi="Times New Roman" w:cs="Times New Roman"/>
                <w:spacing w:val="2"/>
                <w:sz w:val="20"/>
                <w:szCs w:val="20"/>
              </w:rPr>
              <w:t>P</w:t>
            </w:r>
            <w:r w:rsidRPr="00B83CB9">
              <w:rPr>
                <w:rFonts w:ascii="Times New Roman" w:hAnsi="Times New Roman" w:cs="Times New Roman"/>
                <w:spacing w:val="1"/>
                <w:sz w:val="20"/>
                <w:szCs w:val="20"/>
              </w:rPr>
              <w:t>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w:t>
            </w:r>
            <w:r w:rsidRPr="00B83CB9">
              <w:rPr>
                <w:rFonts w:ascii="Times New Roman" w:hAnsi="Times New Roman" w:cs="Times New Roman"/>
                <w:spacing w:val="-3"/>
                <w:sz w:val="20"/>
                <w:szCs w:val="20"/>
              </w:rPr>
              <w:t>m</w:t>
            </w:r>
            <w:r w:rsidRPr="00B83CB9">
              <w:rPr>
                <w:rFonts w:ascii="Times New Roman" w:hAnsi="Times New Roman" w:cs="Times New Roman"/>
                <w:sz w:val="20"/>
                <w:szCs w:val="20"/>
              </w:rPr>
              <w:t>a</w:t>
            </w: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1</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ns</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s</w:t>
            </w:r>
            <w:r w:rsidRPr="00B83CB9">
              <w:rPr>
                <w:rFonts w:ascii="Times New Roman" w:hAnsi="Times New Roman" w:cs="Times New Roman"/>
                <w:sz w:val="20"/>
                <w:szCs w:val="20"/>
              </w:rPr>
              <w:t>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ciaN</w:t>
            </w:r>
            <w:r w:rsidRPr="00B83CB9">
              <w:rPr>
                <w:rFonts w:ascii="Times New Roman" w:hAnsi="Times New Roman" w:cs="Times New Roman"/>
                <w:spacing w:val="1"/>
                <w:sz w:val="20"/>
                <w:szCs w:val="20"/>
              </w:rPr>
              <w:t>o</w:t>
            </w:r>
            <w:r w:rsidRPr="00B83CB9">
              <w:rPr>
                <w:rFonts w:ascii="Times New Roman" w:hAnsi="Times New Roman" w:cs="Times New Roman"/>
                <w:spacing w:val="3"/>
                <w:sz w:val="20"/>
                <w:szCs w:val="20"/>
              </w:rPr>
              <w:t>r</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at</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 xml:space="preserve">ay </w:t>
            </w:r>
            <w:r w:rsidRPr="00B83CB9">
              <w:rPr>
                <w:rFonts w:ascii="Times New Roman" w:hAnsi="Times New Roman" w:cs="Times New Roman"/>
                <w:spacing w:val="-2"/>
                <w:sz w:val="20"/>
                <w:szCs w:val="20"/>
              </w:rPr>
              <w:t>A</w:t>
            </w:r>
            <w:r w:rsidRPr="00B83CB9">
              <w:rPr>
                <w:rFonts w:ascii="Times New Roman" w:hAnsi="Times New Roman" w:cs="Times New Roman"/>
                <w:sz w:val="20"/>
                <w:szCs w:val="20"/>
              </w:rPr>
              <w:t>l</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a</w:t>
            </w:r>
            <w:r w:rsidRPr="00B83CB9">
              <w:rPr>
                <w:rFonts w:ascii="Times New Roman" w:hAnsi="Times New Roman" w:cs="Times New Roman"/>
                <w:sz w:val="20"/>
                <w:szCs w:val="20"/>
              </w:rPr>
              <w:t>ci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nc</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nla</w:t>
            </w:r>
            <w:r w:rsidRPr="00B83CB9">
              <w:rPr>
                <w:rFonts w:ascii="Times New Roman" w:hAnsi="Times New Roman" w:cs="Times New Roman"/>
                <w:spacing w:val="2"/>
                <w:sz w:val="20"/>
                <w:szCs w:val="20"/>
              </w:rPr>
              <w:t>P</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lít</w:t>
            </w:r>
            <w:r w:rsidRPr="00B83CB9">
              <w:rPr>
                <w:rFonts w:ascii="Times New Roman" w:hAnsi="Times New Roman" w:cs="Times New Roman"/>
                <w:spacing w:val="-1"/>
                <w:sz w:val="20"/>
                <w:szCs w:val="20"/>
              </w:rPr>
              <w:t>i</w:t>
            </w:r>
            <w:r w:rsidRPr="00B83CB9">
              <w:rPr>
                <w:rFonts w:ascii="Times New Roman" w:hAnsi="Times New Roman" w:cs="Times New Roman"/>
                <w:sz w:val="20"/>
                <w:szCs w:val="20"/>
              </w:rPr>
              <w:t>ca</w:t>
            </w:r>
            <w:r w:rsidRPr="00B83CB9">
              <w:rPr>
                <w:rFonts w:ascii="Times New Roman" w:hAnsi="Times New Roman" w:cs="Times New Roman"/>
                <w:spacing w:val="2"/>
                <w:sz w:val="20"/>
                <w:szCs w:val="20"/>
              </w:rPr>
              <w:t>S</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cial.</w:t>
            </w:r>
          </w:p>
        </w:tc>
        <w:tc>
          <w:tcPr>
            <w:tcW w:w="1687" w:type="dxa"/>
          </w:tcPr>
          <w:p w:rsidR="00B83CB9" w:rsidRPr="00B83CB9" w:rsidRDefault="00B83CB9" w:rsidP="00B83CB9">
            <w:pPr>
              <w:tabs>
                <w:tab w:val="left" w:pos="6195"/>
              </w:tabs>
              <w:jc w:val="center"/>
              <w:rPr>
                <w:rFonts w:ascii="Times New Roman" w:hAnsi="Times New Roman" w:cs="Times New Roman"/>
                <w:bCs/>
                <w:spacing w:val="-1"/>
                <w:sz w:val="20"/>
                <w:szCs w:val="20"/>
              </w:rP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tabs>
                <w:tab w:val="left" w:pos="6195"/>
              </w:tabs>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2</w:t>
            </w:r>
            <w:r w:rsidRPr="00B83CB9">
              <w:rPr>
                <w:rFonts w:ascii="Times New Roman" w:hAnsi="Times New Roman" w:cs="Times New Roman"/>
                <w:sz w:val="20"/>
                <w:szCs w:val="20"/>
              </w:rPr>
              <w:t>.</w:t>
            </w:r>
            <w:r w:rsidRPr="00B83CB9">
              <w:rPr>
                <w:rFonts w:ascii="Times New Roman" w:hAnsi="Times New Roman" w:cs="Times New Roman"/>
                <w:spacing w:val="-2"/>
                <w:sz w:val="20"/>
                <w:szCs w:val="20"/>
              </w:rPr>
              <w:t>Á</w:t>
            </w:r>
            <w:r w:rsidRPr="00B83CB9">
              <w:rPr>
                <w:rFonts w:ascii="Times New Roman" w:hAnsi="Times New Roman" w:cs="Times New Roman"/>
                <w:spacing w:val="1"/>
                <w:sz w:val="20"/>
                <w:szCs w:val="20"/>
              </w:rPr>
              <w:t>rbo</w:t>
            </w:r>
            <w:r w:rsidRPr="00B83CB9">
              <w:rPr>
                <w:rFonts w:ascii="Times New Roman" w:hAnsi="Times New Roman" w:cs="Times New Roman"/>
                <w:sz w:val="20"/>
                <w:szCs w:val="20"/>
              </w:rPr>
              <w:t>l</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elPr</w:t>
            </w:r>
            <w:r w:rsidRPr="00B83CB9">
              <w:rPr>
                <w:rFonts w:ascii="Times New Roman" w:hAnsi="Times New Roman" w:cs="Times New Roman"/>
                <w:spacing w:val="2"/>
                <w:sz w:val="20"/>
                <w:szCs w:val="20"/>
              </w:rPr>
              <w:t>o</w:t>
            </w:r>
            <w:r w:rsidRPr="00B83CB9">
              <w:rPr>
                <w:rFonts w:ascii="Times New Roman" w:hAnsi="Times New Roman" w:cs="Times New Roman"/>
                <w:spacing w:val="1"/>
                <w:sz w:val="20"/>
                <w:szCs w:val="20"/>
              </w:rPr>
              <w:t>b</w:t>
            </w:r>
            <w:r w:rsidRPr="00B83CB9">
              <w:rPr>
                <w:rFonts w:ascii="Times New Roman" w:hAnsi="Times New Roman" w:cs="Times New Roman"/>
                <w:sz w:val="20"/>
                <w:szCs w:val="20"/>
              </w:rPr>
              <w:t>le</w:t>
            </w:r>
            <w:r w:rsidRPr="00B83CB9">
              <w:rPr>
                <w:rFonts w:ascii="Times New Roman" w:hAnsi="Times New Roman" w:cs="Times New Roman"/>
                <w:spacing w:val="-4"/>
                <w:sz w:val="20"/>
                <w:szCs w:val="20"/>
              </w:rPr>
              <w:t>m</w:t>
            </w:r>
            <w:r w:rsidRPr="00B83CB9">
              <w:rPr>
                <w:rFonts w:ascii="Times New Roman" w:hAnsi="Times New Roman" w:cs="Times New Roman"/>
                <w:sz w:val="20"/>
                <w:szCs w:val="20"/>
              </w:rPr>
              <w:t>a.</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3</w:t>
            </w:r>
            <w:r w:rsidRPr="00B83CB9">
              <w:rPr>
                <w:rFonts w:ascii="Times New Roman" w:hAnsi="Times New Roman" w:cs="Times New Roman"/>
                <w:sz w:val="20"/>
                <w:szCs w:val="20"/>
              </w:rPr>
              <w:t>.</w:t>
            </w:r>
            <w:r w:rsidRPr="00B83CB9">
              <w:rPr>
                <w:rFonts w:ascii="Times New Roman" w:hAnsi="Times New Roman" w:cs="Times New Roman"/>
                <w:spacing w:val="-2"/>
                <w:sz w:val="20"/>
                <w:szCs w:val="20"/>
              </w:rPr>
              <w:t>Á</w:t>
            </w:r>
            <w:r w:rsidRPr="00B83CB9">
              <w:rPr>
                <w:rFonts w:ascii="Times New Roman" w:hAnsi="Times New Roman" w:cs="Times New Roman"/>
                <w:spacing w:val="1"/>
                <w:sz w:val="20"/>
                <w:szCs w:val="20"/>
              </w:rPr>
              <w:t>rbo</w:t>
            </w:r>
            <w:r w:rsidRPr="00B83CB9">
              <w:rPr>
                <w:rFonts w:ascii="Times New Roman" w:hAnsi="Times New Roman" w:cs="Times New Roman"/>
                <w:sz w:val="20"/>
                <w:szCs w:val="20"/>
              </w:rPr>
              <w:t>l</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eO</w:t>
            </w:r>
            <w:r w:rsidRPr="00B83CB9">
              <w:rPr>
                <w:rFonts w:ascii="Times New Roman" w:hAnsi="Times New Roman" w:cs="Times New Roman"/>
                <w:spacing w:val="-1"/>
                <w:sz w:val="20"/>
                <w:szCs w:val="20"/>
              </w:rPr>
              <w:t>b</w:t>
            </w:r>
            <w:r w:rsidRPr="00B83CB9">
              <w:rPr>
                <w:rFonts w:ascii="Times New Roman" w:hAnsi="Times New Roman" w:cs="Times New Roman"/>
                <w:spacing w:val="2"/>
                <w:sz w:val="20"/>
                <w:szCs w:val="20"/>
              </w:rPr>
              <w:t>j</w:t>
            </w:r>
            <w:r w:rsidRPr="00B83CB9">
              <w:rPr>
                <w:rFonts w:ascii="Times New Roman" w:hAnsi="Times New Roman" w:cs="Times New Roman"/>
                <w:sz w:val="20"/>
                <w:szCs w:val="20"/>
              </w:rPr>
              <w:t>eti</w:t>
            </w:r>
            <w:r w:rsidRPr="00B83CB9">
              <w:rPr>
                <w:rFonts w:ascii="Times New Roman" w:hAnsi="Times New Roman" w:cs="Times New Roman"/>
                <w:spacing w:val="-1"/>
                <w:sz w:val="20"/>
                <w:szCs w:val="20"/>
              </w:rPr>
              <w:t>v</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sy</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2"/>
                <w:sz w:val="20"/>
                <w:szCs w:val="20"/>
              </w:rPr>
              <w:t>A</w:t>
            </w:r>
            <w:r w:rsidRPr="00B83CB9">
              <w:rPr>
                <w:rFonts w:ascii="Times New Roman" w:hAnsi="Times New Roman" w:cs="Times New Roman"/>
                <w:sz w:val="20"/>
                <w:szCs w:val="20"/>
              </w:rPr>
              <w:t>c</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3"/>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es.</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4</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es</w:t>
            </w:r>
            <w:r w:rsidRPr="00B83CB9">
              <w:rPr>
                <w:rFonts w:ascii="Times New Roman" w:hAnsi="Times New Roman" w:cs="Times New Roman"/>
                <w:spacing w:val="1"/>
                <w:sz w:val="20"/>
                <w:szCs w:val="20"/>
              </w:rPr>
              <w:t>u</w:t>
            </w:r>
            <w:r w:rsidRPr="00B83CB9">
              <w:rPr>
                <w:rFonts w:ascii="Times New Roman" w:hAnsi="Times New Roman" w:cs="Times New Roman"/>
                <w:spacing w:val="-1"/>
                <w:sz w:val="20"/>
                <w:szCs w:val="20"/>
              </w:rPr>
              <w:t>m</w:t>
            </w:r>
            <w:r w:rsidRPr="00B83CB9">
              <w:rPr>
                <w:rFonts w:ascii="Times New Roman" w:hAnsi="Times New Roman" w:cs="Times New Roman"/>
                <w:spacing w:val="3"/>
                <w:sz w:val="20"/>
                <w:szCs w:val="20"/>
              </w:rPr>
              <w:t>e</w:t>
            </w:r>
            <w:r w:rsidRPr="00B83CB9">
              <w:rPr>
                <w:rFonts w:ascii="Times New Roman" w:hAnsi="Times New Roman" w:cs="Times New Roman"/>
                <w:sz w:val="20"/>
                <w:szCs w:val="20"/>
              </w:rPr>
              <w:t>nNa</w:t>
            </w:r>
            <w:r w:rsidRPr="00B83CB9">
              <w:rPr>
                <w:rFonts w:ascii="Times New Roman" w:hAnsi="Times New Roman" w:cs="Times New Roman"/>
                <w:spacing w:val="1"/>
                <w:sz w:val="20"/>
                <w:szCs w:val="20"/>
              </w:rPr>
              <w:t>rr</w:t>
            </w:r>
            <w:r w:rsidRPr="00B83CB9">
              <w:rPr>
                <w:rFonts w:ascii="Times New Roman" w:hAnsi="Times New Roman" w:cs="Times New Roman"/>
                <w:sz w:val="20"/>
                <w:szCs w:val="20"/>
              </w:rPr>
              <w:t>ati</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o.</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Parcial</w:t>
            </w:r>
          </w:p>
        </w:tc>
        <w:tc>
          <w:tcPr>
            <w:tcW w:w="1687" w:type="dxa"/>
          </w:tcPr>
          <w:p w:rsidR="00B83CB9" w:rsidRPr="00B83CB9" w:rsidRDefault="00B83CB9" w:rsidP="00B83CB9">
            <w:pPr>
              <w:rPr>
                <w:rFonts w:ascii="Times New Roman" w:hAnsi="Times New Roman" w:cs="Times New Roman"/>
                <w:bCs/>
                <w:spacing w:val="-1"/>
                <w:sz w:val="20"/>
                <w:szCs w:val="20"/>
              </w:rPr>
            </w:pPr>
            <w:r w:rsidRPr="00B83CB9">
              <w:rPr>
                <w:rFonts w:ascii="Times New Roman" w:hAnsi="Times New Roman" w:cs="Times New Roman"/>
                <w:bCs/>
                <w:spacing w:val="-1"/>
                <w:sz w:val="20"/>
                <w:szCs w:val="20"/>
              </w:rPr>
              <w:t>Cumple parcialmente con los criterios establecidos.</w:t>
            </w: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5</w:t>
            </w:r>
            <w:r w:rsidRPr="00B83CB9">
              <w:rPr>
                <w:rFonts w:ascii="Times New Roman" w:hAnsi="Times New Roman" w:cs="Times New Roman"/>
                <w:sz w:val="20"/>
                <w:szCs w:val="20"/>
              </w:rPr>
              <w:t>.M</w:t>
            </w:r>
            <w:r w:rsidRPr="00B83CB9">
              <w:rPr>
                <w:rFonts w:ascii="Times New Roman" w:hAnsi="Times New Roman" w:cs="Times New Roman"/>
                <w:spacing w:val="1"/>
                <w:sz w:val="20"/>
                <w:szCs w:val="20"/>
              </w:rPr>
              <w:t>a</w:t>
            </w:r>
            <w:r w:rsidRPr="00B83CB9">
              <w:rPr>
                <w:rFonts w:ascii="Times New Roman" w:hAnsi="Times New Roman" w:cs="Times New Roman"/>
                <w:sz w:val="20"/>
                <w:szCs w:val="20"/>
              </w:rPr>
              <w:t>triz</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pacing w:val="5"/>
                <w:sz w:val="20"/>
                <w:szCs w:val="20"/>
              </w:rPr>
              <w:t>d</w:t>
            </w:r>
            <w:r w:rsidRPr="00B83CB9">
              <w:rPr>
                <w:rFonts w:ascii="Times New Roman" w:hAnsi="Times New Roman" w:cs="Times New Roman"/>
                <w:sz w:val="20"/>
                <w:szCs w:val="20"/>
              </w:rPr>
              <w:t>ica</w:t>
            </w:r>
            <w:r w:rsidRPr="00B83CB9">
              <w:rPr>
                <w:rFonts w:ascii="Times New Roman" w:hAnsi="Times New Roman" w:cs="Times New Roman"/>
                <w:spacing w:val="-1"/>
                <w:sz w:val="20"/>
                <w:szCs w:val="20"/>
              </w:rPr>
              <w:t>d</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es.</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Parcial</w:t>
            </w:r>
          </w:p>
        </w:tc>
        <w:tc>
          <w:tcPr>
            <w:tcW w:w="1687" w:type="dxa"/>
          </w:tcPr>
          <w:p w:rsidR="00B83CB9" w:rsidRPr="00B83CB9" w:rsidRDefault="00B83CB9" w:rsidP="00B83CB9">
            <w:pPr>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Faltó información de los indicadores y sus fórmulas.</w:t>
            </w: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6</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ns</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s</w:t>
            </w:r>
            <w:r w:rsidRPr="00B83CB9">
              <w:rPr>
                <w:rFonts w:ascii="Times New Roman" w:hAnsi="Times New Roman" w:cs="Times New Roman"/>
                <w:sz w:val="20"/>
                <w:szCs w:val="20"/>
              </w:rPr>
              <w:t>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cia</w:t>
            </w:r>
            <w:r w:rsidRPr="00B83CB9">
              <w:rPr>
                <w:rFonts w:ascii="Times New Roman" w:hAnsi="Times New Roman" w:cs="Times New Roman"/>
                <w:spacing w:val="3"/>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w:t>
            </w:r>
            <w:r w:rsidRPr="00B83CB9">
              <w:rPr>
                <w:rFonts w:ascii="Times New Roman" w:hAnsi="Times New Roman" w:cs="Times New Roman"/>
                <w:spacing w:val="1"/>
                <w:sz w:val="20"/>
                <w:szCs w:val="20"/>
              </w:rPr>
              <w:t>r</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2"/>
                <w:sz w:val="20"/>
                <w:szCs w:val="20"/>
              </w:rPr>
              <w:t>P</w:t>
            </w:r>
            <w:r w:rsidRPr="00B83CB9">
              <w:rPr>
                <w:rFonts w:ascii="Times New Roman" w:hAnsi="Times New Roman" w:cs="Times New Roman"/>
                <w:spacing w:val="1"/>
                <w:sz w:val="20"/>
                <w:szCs w:val="20"/>
              </w:rPr>
              <w:t>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w:t>
            </w:r>
            <w:r w:rsidRPr="00B83CB9">
              <w:rPr>
                <w:rFonts w:ascii="Times New Roman" w:hAnsi="Times New Roman" w:cs="Times New Roman"/>
                <w:spacing w:val="-3"/>
                <w:sz w:val="20"/>
                <w:szCs w:val="20"/>
              </w:rPr>
              <w:t>m</w:t>
            </w:r>
            <w:r w:rsidRPr="00B83CB9">
              <w:rPr>
                <w:rFonts w:ascii="Times New Roman" w:hAnsi="Times New Roman" w:cs="Times New Roman"/>
                <w:sz w:val="20"/>
                <w:szCs w:val="20"/>
              </w:rPr>
              <w:t>aS</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cial</w:t>
            </w:r>
            <w:r w:rsidRPr="00B83CB9">
              <w:rPr>
                <w:rFonts w:ascii="Times New Roman" w:hAnsi="Times New Roman" w:cs="Times New Roman"/>
                <w:spacing w:val="3"/>
                <w:sz w:val="20"/>
                <w:szCs w:val="20"/>
              </w:rPr>
              <w:t>(</w:t>
            </w:r>
            <w:r w:rsidRPr="00B83CB9">
              <w:rPr>
                <w:rFonts w:ascii="Times New Roman" w:hAnsi="Times New Roman" w:cs="Times New Roman"/>
                <w:spacing w:val="-2"/>
                <w:sz w:val="20"/>
                <w:szCs w:val="20"/>
              </w:rPr>
              <w:t>L</w:t>
            </w:r>
            <w:r w:rsidRPr="00B83CB9">
              <w:rPr>
                <w:rFonts w:ascii="Times New Roman" w:hAnsi="Times New Roman" w:cs="Times New Roman"/>
                <w:spacing w:val="1"/>
                <w:sz w:val="20"/>
                <w:szCs w:val="20"/>
              </w:rPr>
              <w:t>ó</w:t>
            </w:r>
            <w:r w:rsidRPr="00B83CB9">
              <w:rPr>
                <w:rFonts w:ascii="Times New Roman" w:hAnsi="Times New Roman" w:cs="Times New Roman"/>
                <w:spacing w:val="-1"/>
                <w:sz w:val="20"/>
                <w:szCs w:val="20"/>
              </w:rPr>
              <w:t>g</w:t>
            </w:r>
            <w:r w:rsidRPr="00B83CB9">
              <w:rPr>
                <w:rFonts w:ascii="Times New Roman" w:hAnsi="Times New Roman" w:cs="Times New Roman"/>
                <w:sz w:val="20"/>
                <w:szCs w:val="20"/>
              </w:rPr>
              <w:t>icaVe</w:t>
            </w:r>
            <w:r w:rsidRPr="00B83CB9">
              <w:rPr>
                <w:rFonts w:ascii="Times New Roman" w:hAnsi="Times New Roman" w:cs="Times New Roman"/>
                <w:spacing w:val="1"/>
                <w:sz w:val="20"/>
                <w:szCs w:val="20"/>
              </w:rPr>
              <w:t>r</w:t>
            </w:r>
            <w:r w:rsidRPr="00B83CB9">
              <w:rPr>
                <w:rFonts w:ascii="Times New Roman" w:hAnsi="Times New Roman" w:cs="Times New Roman"/>
                <w:spacing w:val="2"/>
                <w:sz w:val="20"/>
                <w:szCs w:val="20"/>
              </w:rPr>
              <w:t>t</w:t>
            </w:r>
            <w:r w:rsidRPr="00B83CB9">
              <w:rPr>
                <w:rFonts w:ascii="Times New Roman" w:hAnsi="Times New Roman" w:cs="Times New Roman"/>
                <w:sz w:val="20"/>
                <w:szCs w:val="20"/>
              </w:rPr>
              <w:t>ical).</w:t>
            </w:r>
          </w:p>
        </w:tc>
        <w:tc>
          <w:tcPr>
            <w:tcW w:w="1687" w:type="dxa"/>
          </w:tcPr>
          <w:p w:rsidR="00B83CB9" w:rsidRPr="00B83CB9" w:rsidRDefault="00B83CB9" w:rsidP="00B83CB9">
            <w:pPr>
              <w:tabs>
                <w:tab w:val="left" w:pos="6195"/>
              </w:tabs>
              <w:jc w:val="center"/>
              <w:rPr>
                <w:rFonts w:ascii="Times New Roman" w:hAnsi="Times New Roman" w:cs="Times New Roman"/>
                <w:bCs/>
                <w:spacing w:val="-1"/>
                <w:sz w:val="20"/>
                <w:szCs w:val="20"/>
              </w:rPr>
            </w:pPr>
            <w:r w:rsidRPr="00B83CB9">
              <w:rPr>
                <w:rFonts w:ascii="Times New Roman" w:hAnsi="Times New Roman" w:cs="Times New Roman"/>
                <w:bCs/>
                <w:spacing w:val="-1"/>
                <w:sz w:val="20"/>
                <w:szCs w:val="20"/>
              </w:rPr>
              <w:t>Parcial</w:t>
            </w:r>
          </w:p>
        </w:tc>
        <w:tc>
          <w:tcPr>
            <w:tcW w:w="1687" w:type="dxa"/>
          </w:tcPr>
          <w:p w:rsidR="00B83CB9" w:rsidRPr="00B83CB9" w:rsidRDefault="00B83CB9" w:rsidP="00B83CB9">
            <w:pPr>
              <w:tabs>
                <w:tab w:val="left" w:pos="6195"/>
              </w:tabs>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Faltó más argumentación.</w:t>
            </w: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7</w:t>
            </w:r>
            <w:r w:rsidRPr="00B83CB9">
              <w:rPr>
                <w:rFonts w:ascii="Times New Roman" w:hAnsi="Times New Roman" w:cs="Times New Roman"/>
                <w:sz w:val="20"/>
                <w:szCs w:val="20"/>
              </w:rPr>
              <w:t>.</w:t>
            </w:r>
            <w:r w:rsidRPr="00B83CB9">
              <w:rPr>
                <w:rFonts w:ascii="Times New Roman" w:hAnsi="Times New Roman" w:cs="Times New Roman"/>
                <w:spacing w:val="-2"/>
                <w:sz w:val="20"/>
                <w:szCs w:val="20"/>
              </w:rPr>
              <w:t>A</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á</w:t>
            </w:r>
            <w:r w:rsidRPr="00B83CB9">
              <w:rPr>
                <w:rFonts w:ascii="Times New Roman" w:hAnsi="Times New Roman" w:cs="Times New Roman"/>
                <w:spacing w:val="2"/>
                <w:sz w:val="20"/>
                <w:szCs w:val="20"/>
              </w:rPr>
              <w:t>l</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s</w:t>
            </w:r>
            <w:r w:rsidRPr="00B83CB9">
              <w:rPr>
                <w:rFonts w:ascii="Times New Roman" w:hAnsi="Times New Roman" w:cs="Times New Roman"/>
                <w:spacing w:val="2"/>
                <w:sz w:val="20"/>
                <w:szCs w:val="20"/>
              </w:rPr>
              <w:t>i</w:t>
            </w:r>
            <w:r w:rsidRPr="00B83CB9">
              <w:rPr>
                <w:rFonts w:ascii="Times New Roman" w:hAnsi="Times New Roman" w:cs="Times New Roman"/>
                <w:sz w:val="20"/>
                <w:szCs w:val="20"/>
              </w:rPr>
              <w:t>s</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I</w:t>
            </w:r>
            <w:r w:rsidRPr="00B83CB9">
              <w:rPr>
                <w:rFonts w:ascii="Times New Roman" w:hAnsi="Times New Roman" w:cs="Times New Roman"/>
                <w:spacing w:val="-1"/>
                <w:sz w:val="20"/>
                <w:szCs w:val="20"/>
              </w:rPr>
              <w:t>nv</w:t>
            </w:r>
            <w:r w:rsidRPr="00B83CB9">
              <w:rPr>
                <w:rFonts w:ascii="Times New Roman" w:hAnsi="Times New Roman" w:cs="Times New Roman"/>
                <w:spacing w:val="1"/>
                <w:sz w:val="20"/>
                <w:szCs w:val="20"/>
              </w:rPr>
              <w:t>o</w:t>
            </w:r>
            <w:r w:rsidRPr="00B83CB9">
              <w:rPr>
                <w:rFonts w:ascii="Times New Roman" w:hAnsi="Times New Roman" w:cs="Times New Roman"/>
                <w:spacing w:val="2"/>
                <w:sz w:val="20"/>
                <w:szCs w:val="20"/>
              </w:rPr>
              <w:t>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c</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do</w:t>
            </w:r>
            <w:r w:rsidRPr="00B83CB9">
              <w:rPr>
                <w:rFonts w:ascii="Times New Roman" w:hAnsi="Times New Roman" w:cs="Times New Roman"/>
                <w:sz w:val="20"/>
                <w:szCs w:val="20"/>
              </w:rPr>
              <w:t>s</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2"/>
                <w:sz w:val="20"/>
                <w:szCs w:val="20"/>
              </w:rPr>
              <w:t>P</w:t>
            </w:r>
            <w:r w:rsidRPr="00B83CB9">
              <w:rPr>
                <w:rFonts w:ascii="Times New Roman" w:hAnsi="Times New Roman" w:cs="Times New Roman"/>
                <w:spacing w:val="-2"/>
                <w:sz w:val="20"/>
                <w:szCs w:val="20"/>
              </w:rPr>
              <w:t>r</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w:t>
            </w:r>
            <w:r w:rsidRPr="00B83CB9">
              <w:rPr>
                <w:rFonts w:ascii="Times New Roman" w:hAnsi="Times New Roman" w:cs="Times New Roman"/>
                <w:spacing w:val="-3"/>
                <w:sz w:val="20"/>
                <w:szCs w:val="20"/>
              </w:rPr>
              <w:t>m</w:t>
            </w:r>
            <w:r w:rsidRPr="00B83CB9">
              <w:rPr>
                <w:rFonts w:ascii="Times New Roman" w:hAnsi="Times New Roman" w:cs="Times New Roman"/>
                <w:sz w:val="20"/>
                <w:szCs w:val="20"/>
              </w:rPr>
              <w:t>a.</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8</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C</w:t>
            </w:r>
            <w:r w:rsidRPr="00B83CB9">
              <w:rPr>
                <w:rFonts w:ascii="Times New Roman" w:hAnsi="Times New Roman" w:cs="Times New Roman"/>
                <w:spacing w:val="3"/>
                <w:sz w:val="20"/>
                <w:szCs w:val="20"/>
              </w:rPr>
              <w:t>o</w:t>
            </w:r>
            <w:r w:rsidRPr="00B83CB9">
              <w:rPr>
                <w:rFonts w:ascii="Times New Roman" w:hAnsi="Times New Roman" w:cs="Times New Roman"/>
                <w:spacing w:val="-4"/>
                <w:sz w:val="20"/>
                <w:szCs w:val="20"/>
              </w:rPr>
              <w:t>m</w:t>
            </w:r>
            <w:r w:rsidRPr="00B83CB9">
              <w:rPr>
                <w:rFonts w:ascii="Times New Roman" w:hAnsi="Times New Roman" w:cs="Times New Roman"/>
                <w:spacing w:val="1"/>
                <w:sz w:val="20"/>
                <w:szCs w:val="20"/>
              </w:rPr>
              <w:t>p</w:t>
            </w:r>
            <w:r w:rsidRPr="00B83CB9">
              <w:rPr>
                <w:rFonts w:ascii="Times New Roman" w:hAnsi="Times New Roman" w:cs="Times New Roman"/>
                <w:sz w:val="20"/>
                <w:szCs w:val="20"/>
              </w:rPr>
              <w:t>l</w:t>
            </w:r>
            <w:r w:rsidRPr="00B83CB9">
              <w:rPr>
                <w:rFonts w:ascii="Times New Roman" w:hAnsi="Times New Roman" w:cs="Times New Roman"/>
                <w:spacing w:val="2"/>
                <w:sz w:val="20"/>
                <w:szCs w:val="20"/>
              </w:rPr>
              <w:t>e</w:t>
            </w:r>
            <w:r w:rsidRPr="00B83CB9">
              <w:rPr>
                <w:rFonts w:ascii="Times New Roman" w:hAnsi="Times New Roman" w:cs="Times New Roman"/>
                <w:spacing w:val="-4"/>
                <w:sz w:val="20"/>
                <w:szCs w:val="20"/>
              </w:rPr>
              <w:t>m</w:t>
            </w:r>
            <w:r w:rsidRPr="00B83CB9">
              <w:rPr>
                <w:rFonts w:ascii="Times New Roman" w:hAnsi="Times New Roman" w:cs="Times New Roman"/>
                <w:spacing w:val="3"/>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ta</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ie</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 xml:space="preserve">ado </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ci</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ciac</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tr</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s</w:t>
            </w:r>
            <w:r w:rsidRPr="00B83CB9">
              <w:rPr>
                <w:rFonts w:ascii="Times New Roman" w:hAnsi="Times New Roman" w:cs="Times New Roman"/>
                <w:spacing w:val="2"/>
                <w:sz w:val="20"/>
                <w:szCs w:val="20"/>
              </w:rPr>
              <w:t>P</w:t>
            </w:r>
            <w:r w:rsidRPr="00B83CB9">
              <w:rPr>
                <w:rFonts w:ascii="Times New Roman" w:hAnsi="Times New Roman" w:cs="Times New Roman"/>
                <w:spacing w:val="1"/>
                <w:sz w:val="20"/>
                <w:szCs w:val="20"/>
              </w:rPr>
              <w:t>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pacing w:val="3"/>
                <w:sz w:val="20"/>
                <w:szCs w:val="20"/>
              </w:rPr>
              <w:t>a</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as.</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9</w:t>
            </w:r>
            <w:r w:rsidRPr="00B83CB9">
              <w:rPr>
                <w:rFonts w:ascii="Times New Roman" w:hAnsi="Times New Roman" w:cs="Times New Roman"/>
                <w:sz w:val="20"/>
                <w:szCs w:val="20"/>
              </w:rPr>
              <w:t>.O</w:t>
            </w:r>
            <w:r w:rsidRPr="00B83CB9">
              <w:rPr>
                <w:rFonts w:ascii="Times New Roman" w:hAnsi="Times New Roman" w:cs="Times New Roman"/>
                <w:spacing w:val="-1"/>
                <w:sz w:val="20"/>
                <w:szCs w:val="20"/>
              </w:rPr>
              <w:t>b</w:t>
            </w:r>
            <w:r w:rsidRPr="00B83CB9">
              <w:rPr>
                <w:rFonts w:ascii="Times New Roman" w:hAnsi="Times New Roman" w:cs="Times New Roman"/>
                <w:spacing w:val="2"/>
                <w:sz w:val="20"/>
                <w:szCs w:val="20"/>
              </w:rPr>
              <w:t>j</w:t>
            </w:r>
            <w:r w:rsidRPr="00B83CB9">
              <w:rPr>
                <w:rFonts w:ascii="Times New Roman" w:hAnsi="Times New Roman" w:cs="Times New Roman"/>
                <w:sz w:val="20"/>
                <w:szCs w:val="20"/>
              </w:rPr>
              <w:t>eti</w:t>
            </w:r>
            <w:r w:rsidRPr="00B83CB9">
              <w:rPr>
                <w:rFonts w:ascii="Times New Roman" w:hAnsi="Times New Roman" w:cs="Times New Roman"/>
                <w:spacing w:val="-1"/>
                <w:sz w:val="20"/>
                <w:szCs w:val="20"/>
              </w:rPr>
              <w:t>v</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s</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 xml:space="preserve"> C</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t</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,M</w:t>
            </w:r>
            <w:r w:rsidRPr="00B83CB9">
              <w:rPr>
                <w:rFonts w:ascii="Times New Roman" w:hAnsi="Times New Roman" w:cs="Times New Roman"/>
                <w:spacing w:val="1"/>
                <w:sz w:val="20"/>
                <w:szCs w:val="20"/>
              </w:rPr>
              <w:t>e</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ia</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oy</w:t>
            </w:r>
            <w:r w:rsidRPr="00B83CB9">
              <w:rPr>
                <w:rFonts w:ascii="Times New Roman" w:hAnsi="Times New Roman" w:cs="Times New Roman"/>
                <w:spacing w:val="-2"/>
                <w:sz w:val="20"/>
                <w:szCs w:val="20"/>
              </w:rPr>
              <w:t xml:space="preserve"> L</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r</w:t>
            </w:r>
            <w:r w:rsidRPr="00B83CB9">
              <w:rPr>
                <w:rFonts w:ascii="Times New Roman" w:hAnsi="Times New Roman" w:cs="Times New Roman"/>
                <w:spacing w:val="-1"/>
                <w:sz w:val="20"/>
                <w:szCs w:val="20"/>
              </w:rPr>
              <w:t>g</w:t>
            </w:r>
            <w:r w:rsidRPr="00B83CB9">
              <w:rPr>
                <w:rFonts w:ascii="Times New Roman" w:hAnsi="Times New Roman" w:cs="Times New Roman"/>
                <w:sz w:val="20"/>
                <w:szCs w:val="20"/>
              </w:rPr>
              <w:t>o</w:t>
            </w:r>
            <w:r w:rsidRPr="00B83CB9">
              <w:rPr>
                <w:rFonts w:ascii="Times New Roman" w:hAnsi="Times New Roman" w:cs="Times New Roman"/>
                <w:spacing w:val="2"/>
                <w:sz w:val="20"/>
                <w:szCs w:val="20"/>
              </w:rPr>
              <w:t>P</w:t>
            </w:r>
            <w:r w:rsidRPr="00B83CB9">
              <w:rPr>
                <w:rFonts w:ascii="Times New Roman" w:hAnsi="Times New Roman" w:cs="Times New Roman"/>
                <w:sz w:val="20"/>
                <w:szCs w:val="20"/>
              </w:rPr>
              <w:t>lazo.</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center"/>
              <w:rPr>
                <w:rFonts w:ascii="Times New Roman" w:hAnsi="Times New Roman" w:cs="Times New Roman"/>
                <w:bCs/>
                <w:spacing w:val="-1"/>
                <w:sz w:val="20"/>
                <w:szCs w:val="20"/>
              </w:rPr>
            </w:pPr>
          </w:p>
        </w:tc>
      </w:tr>
      <w:tr w:rsidR="00B83CB9" w:rsidRPr="00B83CB9" w:rsidTr="0094666B">
        <w:tc>
          <w:tcPr>
            <w:tcW w:w="1699" w:type="dxa"/>
            <w:vMerge w:val="restart"/>
          </w:tcPr>
          <w:p w:rsidR="00B83CB9" w:rsidRPr="00B83CB9" w:rsidRDefault="00B83CB9" w:rsidP="00B83CB9">
            <w:pPr>
              <w:tabs>
                <w:tab w:val="left" w:pos="6195"/>
              </w:tabs>
              <w:rPr>
                <w:rFonts w:ascii="Times New Roman" w:hAnsi="Times New Roman" w:cs="Times New Roman"/>
                <w:b/>
                <w:bCs/>
                <w:spacing w:val="-1"/>
                <w:sz w:val="20"/>
                <w:szCs w:val="20"/>
              </w:rPr>
            </w:pPr>
            <w:r w:rsidRPr="00B83CB9">
              <w:rPr>
                <w:rFonts w:ascii="Times New Roman" w:hAnsi="Times New Roman" w:cs="Times New Roman"/>
                <w:spacing w:val="1"/>
                <w:sz w:val="20"/>
                <w:szCs w:val="20"/>
              </w:rPr>
              <w:t>I</w:t>
            </w:r>
            <w:r w:rsidRPr="00B83CB9">
              <w:rPr>
                <w:rFonts w:ascii="Times New Roman" w:hAnsi="Times New Roman" w:cs="Times New Roman"/>
                <w:sz w:val="20"/>
                <w:szCs w:val="20"/>
              </w:rPr>
              <w:t>V.E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 xml:space="preserve">e </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ob</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t</w:t>
            </w:r>
            <w:r w:rsidRPr="00B83CB9">
              <w:rPr>
                <w:rFonts w:ascii="Times New Roman" w:hAnsi="Times New Roman" w:cs="Times New Roman"/>
                <w:spacing w:val="-1"/>
                <w:sz w:val="20"/>
                <w:szCs w:val="20"/>
              </w:rPr>
              <w:t>u</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ay O</w:t>
            </w:r>
            <w:r w:rsidRPr="00B83CB9">
              <w:rPr>
                <w:rFonts w:ascii="Times New Roman" w:hAnsi="Times New Roman" w:cs="Times New Roman"/>
                <w:spacing w:val="1"/>
                <w:sz w:val="20"/>
                <w:szCs w:val="20"/>
              </w:rPr>
              <w:t>p</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ra</w:t>
            </w:r>
            <w:r w:rsidRPr="00B83CB9">
              <w:rPr>
                <w:rFonts w:ascii="Times New Roman" w:hAnsi="Times New Roman" w:cs="Times New Roman"/>
                <w:sz w:val="20"/>
                <w:szCs w:val="20"/>
              </w:rPr>
              <w:t>ci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w:t>
            </w:r>
            <w:r w:rsidRPr="00B83CB9">
              <w:rPr>
                <w:rFonts w:ascii="Times New Roman" w:hAnsi="Times New Roman" w:cs="Times New Roman"/>
                <w:sz w:val="20"/>
                <w:szCs w:val="20"/>
              </w:rPr>
              <w:t>V</w:t>
            </w:r>
            <w:r w:rsidRPr="00B83CB9">
              <w:rPr>
                <w:rFonts w:ascii="Times New Roman" w:hAnsi="Times New Roman" w:cs="Times New Roman"/>
                <w:spacing w:val="1"/>
                <w:sz w:val="20"/>
                <w:szCs w:val="20"/>
              </w:rPr>
              <w:t>.1</w:t>
            </w:r>
            <w:r w:rsidRPr="00B83CB9">
              <w:rPr>
                <w:rFonts w:ascii="Times New Roman" w:hAnsi="Times New Roman" w:cs="Times New Roman"/>
                <w:sz w:val="20"/>
                <w:szCs w:val="20"/>
              </w:rPr>
              <w:t>.C</w:t>
            </w:r>
            <w:r w:rsidRPr="00B83CB9">
              <w:rPr>
                <w:rFonts w:ascii="Times New Roman" w:hAnsi="Times New Roman" w:cs="Times New Roman"/>
                <w:spacing w:val="1"/>
                <w:sz w:val="20"/>
                <w:szCs w:val="20"/>
              </w:rPr>
              <w:t>ob</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t</w:t>
            </w:r>
            <w:r w:rsidRPr="00B83CB9">
              <w:rPr>
                <w:rFonts w:ascii="Times New Roman" w:hAnsi="Times New Roman" w:cs="Times New Roman"/>
                <w:spacing w:val="-1"/>
                <w:sz w:val="20"/>
                <w:szCs w:val="20"/>
              </w:rPr>
              <w:t>u</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2"/>
                <w:sz w:val="20"/>
                <w:szCs w:val="20"/>
              </w:rPr>
              <w:t>P</w:t>
            </w:r>
            <w:r w:rsidRPr="00B83CB9">
              <w:rPr>
                <w:rFonts w:ascii="Times New Roman" w:hAnsi="Times New Roman" w:cs="Times New Roman"/>
                <w:spacing w:val="1"/>
                <w:sz w:val="20"/>
                <w:szCs w:val="20"/>
              </w:rPr>
              <w:t>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w:t>
            </w:r>
            <w:r w:rsidRPr="00B83CB9">
              <w:rPr>
                <w:rFonts w:ascii="Times New Roman" w:hAnsi="Times New Roman" w:cs="Times New Roman"/>
                <w:spacing w:val="-3"/>
                <w:sz w:val="20"/>
                <w:szCs w:val="20"/>
              </w:rPr>
              <w:t>m</w:t>
            </w:r>
            <w:r w:rsidRPr="00B83CB9">
              <w:rPr>
                <w:rFonts w:ascii="Times New Roman" w:hAnsi="Times New Roman" w:cs="Times New Roman"/>
                <w:sz w:val="20"/>
                <w:szCs w:val="20"/>
              </w:rPr>
              <w:t>aS</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cial.</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w:t>
            </w:r>
            <w:r w:rsidRPr="00B83CB9">
              <w:rPr>
                <w:rFonts w:ascii="Times New Roman" w:hAnsi="Times New Roman" w:cs="Times New Roman"/>
                <w:sz w:val="20"/>
                <w:szCs w:val="20"/>
              </w:rPr>
              <w:t>V</w:t>
            </w:r>
            <w:r w:rsidRPr="00B83CB9">
              <w:rPr>
                <w:rFonts w:ascii="Times New Roman" w:hAnsi="Times New Roman" w:cs="Times New Roman"/>
                <w:spacing w:val="1"/>
                <w:sz w:val="20"/>
                <w:szCs w:val="20"/>
              </w:rPr>
              <w:t>.2</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ng</w:t>
            </w:r>
            <w:r w:rsidRPr="00B83CB9">
              <w:rPr>
                <w:rFonts w:ascii="Times New Roman" w:hAnsi="Times New Roman" w:cs="Times New Roman"/>
                <w:spacing w:val="1"/>
                <w:sz w:val="20"/>
                <w:szCs w:val="20"/>
              </w:rPr>
              <w:t>r</w:t>
            </w:r>
            <w:r w:rsidRPr="00B83CB9">
              <w:rPr>
                <w:rFonts w:ascii="Times New Roman" w:hAnsi="Times New Roman" w:cs="Times New Roman"/>
                <w:spacing w:val="-1"/>
                <w:sz w:val="20"/>
                <w:szCs w:val="20"/>
              </w:rPr>
              <w:t>u</w:t>
            </w:r>
            <w:r w:rsidRPr="00B83CB9">
              <w:rPr>
                <w:rFonts w:ascii="Times New Roman" w:hAnsi="Times New Roman" w:cs="Times New Roman"/>
                <w:spacing w:val="3"/>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cia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elaO</w:t>
            </w:r>
            <w:r w:rsidRPr="00B83CB9">
              <w:rPr>
                <w:rFonts w:ascii="Times New Roman" w:hAnsi="Times New Roman" w:cs="Times New Roman"/>
                <w:spacing w:val="1"/>
                <w:sz w:val="20"/>
                <w:szCs w:val="20"/>
              </w:rPr>
              <w:t>p</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2"/>
                <w:sz w:val="20"/>
                <w:szCs w:val="20"/>
              </w:rPr>
              <w:t>P</w:t>
            </w:r>
            <w:r w:rsidRPr="00B83CB9">
              <w:rPr>
                <w:rFonts w:ascii="Times New Roman" w:hAnsi="Times New Roman" w:cs="Times New Roman"/>
                <w:spacing w:val="1"/>
                <w:sz w:val="20"/>
                <w:szCs w:val="20"/>
              </w:rPr>
              <w:t>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w:t>
            </w:r>
            <w:r w:rsidRPr="00B83CB9">
              <w:rPr>
                <w:rFonts w:ascii="Times New Roman" w:hAnsi="Times New Roman" w:cs="Times New Roman"/>
                <w:spacing w:val="-3"/>
                <w:sz w:val="20"/>
                <w:szCs w:val="20"/>
              </w:rPr>
              <w:t>m</w:t>
            </w:r>
            <w:r w:rsidRPr="00B83CB9">
              <w:rPr>
                <w:rFonts w:ascii="Times New Roman" w:hAnsi="Times New Roman" w:cs="Times New Roman"/>
                <w:sz w:val="20"/>
                <w:szCs w:val="20"/>
              </w:rPr>
              <w:t>ac</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n</w:t>
            </w:r>
            <w:r w:rsidRPr="00B83CB9">
              <w:rPr>
                <w:rFonts w:ascii="Times New Roman" w:hAnsi="Times New Roman" w:cs="Times New Roman"/>
                <w:spacing w:val="2"/>
                <w:sz w:val="20"/>
                <w:szCs w:val="20"/>
              </w:rPr>
              <w:t>s</w:t>
            </w:r>
            <w:r w:rsidRPr="00B83CB9">
              <w:rPr>
                <w:rFonts w:ascii="Times New Roman" w:hAnsi="Times New Roman" w:cs="Times New Roman"/>
                <w:sz w:val="20"/>
                <w:szCs w:val="20"/>
              </w:rPr>
              <w:t>ud</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s</w:t>
            </w:r>
            <w:r w:rsidRPr="00B83CB9">
              <w:rPr>
                <w:rFonts w:ascii="Times New Roman" w:hAnsi="Times New Roman" w:cs="Times New Roman"/>
                <w:spacing w:val="3"/>
                <w:sz w:val="20"/>
                <w:szCs w:val="20"/>
              </w:rPr>
              <w:t>e</w:t>
            </w:r>
            <w:r w:rsidRPr="00B83CB9">
              <w:rPr>
                <w:rFonts w:ascii="Times New Roman" w:hAnsi="Times New Roman" w:cs="Times New Roman"/>
                <w:spacing w:val="-1"/>
                <w:sz w:val="20"/>
                <w:szCs w:val="20"/>
              </w:rPr>
              <w:t>ñ</w:t>
            </w:r>
            <w:r w:rsidRPr="00B83CB9">
              <w:rPr>
                <w:rFonts w:ascii="Times New Roman" w:hAnsi="Times New Roman" w:cs="Times New Roman"/>
                <w:sz w:val="20"/>
                <w:szCs w:val="20"/>
              </w:rPr>
              <w:t>o.</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No se incluyó</w:t>
            </w:r>
          </w:p>
        </w:tc>
        <w:tc>
          <w:tcPr>
            <w:tcW w:w="1687" w:type="dxa"/>
          </w:tcPr>
          <w:p w:rsidR="00B83CB9" w:rsidRPr="00B83CB9" w:rsidRDefault="00B83CB9" w:rsidP="00B83CB9">
            <w:pPr>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No se incorporó la información de este apartado.</w:t>
            </w: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w:t>
            </w:r>
            <w:r w:rsidRPr="00B83CB9">
              <w:rPr>
                <w:rFonts w:ascii="Times New Roman" w:hAnsi="Times New Roman" w:cs="Times New Roman"/>
                <w:sz w:val="20"/>
                <w:szCs w:val="20"/>
              </w:rPr>
              <w:t>V</w:t>
            </w:r>
            <w:r w:rsidRPr="00B83CB9">
              <w:rPr>
                <w:rFonts w:ascii="Times New Roman" w:hAnsi="Times New Roman" w:cs="Times New Roman"/>
                <w:spacing w:val="1"/>
                <w:sz w:val="20"/>
                <w:szCs w:val="20"/>
              </w:rPr>
              <w:t>.3</w:t>
            </w:r>
            <w:r w:rsidRPr="00B83CB9">
              <w:rPr>
                <w:rFonts w:ascii="Times New Roman" w:hAnsi="Times New Roman" w:cs="Times New Roman"/>
                <w:sz w:val="20"/>
                <w:szCs w:val="20"/>
              </w:rPr>
              <w:t>.Val</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3"/>
                <w:sz w:val="20"/>
                <w:szCs w:val="20"/>
              </w:rPr>
              <w:t>l</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s</w:t>
            </w:r>
            <w:r w:rsidRPr="00B83CB9">
              <w:rPr>
                <w:rFonts w:ascii="Times New Roman" w:hAnsi="Times New Roman" w:cs="Times New Roman"/>
                <w:spacing w:val="2"/>
                <w:sz w:val="20"/>
                <w:szCs w:val="20"/>
              </w:rPr>
              <w:t>P</w:t>
            </w:r>
            <w:r w:rsidRPr="00B83CB9">
              <w:rPr>
                <w:rFonts w:ascii="Times New Roman" w:hAnsi="Times New Roman" w:cs="Times New Roman"/>
                <w:spacing w:val="1"/>
                <w:sz w:val="20"/>
                <w:szCs w:val="20"/>
              </w:rPr>
              <w:t>ro</w:t>
            </w:r>
            <w:r w:rsidRPr="00B83CB9">
              <w:rPr>
                <w:rFonts w:ascii="Times New Roman" w:hAnsi="Times New Roman" w:cs="Times New Roman"/>
                <w:sz w:val="20"/>
                <w:szCs w:val="20"/>
              </w:rPr>
              <w:t>c</w:t>
            </w:r>
            <w:r w:rsidRPr="00B83CB9">
              <w:rPr>
                <w:rFonts w:ascii="Times New Roman" w:hAnsi="Times New Roman" w:cs="Times New Roman"/>
                <w:spacing w:val="1"/>
                <w:sz w:val="20"/>
                <w:szCs w:val="20"/>
              </w:rPr>
              <w:t>e</w:t>
            </w:r>
            <w:r w:rsidRPr="00B83CB9">
              <w:rPr>
                <w:rFonts w:ascii="Times New Roman" w:hAnsi="Times New Roman" w:cs="Times New Roman"/>
                <w:spacing w:val="-3"/>
                <w:sz w:val="20"/>
                <w:szCs w:val="20"/>
              </w:rPr>
              <w:t>s</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s</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2"/>
                <w:sz w:val="20"/>
                <w:szCs w:val="20"/>
              </w:rPr>
              <w:t>P</w:t>
            </w:r>
            <w:r w:rsidRPr="00B83CB9">
              <w:rPr>
                <w:rFonts w:ascii="Times New Roman" w:hAnsi="Times New Roman" w:cs="Times New Roman"/>
                <w:spacing w:val="-2"/>
                <w:sz w:val="20"/>
                <w:szCs w:val="20"/>
              </w:rPr>
              <w:t>r</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pacing w:val="3"/>
                <w:sz w:val="20"/>
                <w:szCs w:val="20"/>
              </w:rPr>
              <w:t>a</w:t>
            </w:r>
            <w:r w:rsidRPr="00B83CB9">
              <w:rPr>
                <w:rFonts w:ascii="Times New Roman" w:hAnsi="Times New Roman" w:cs="Times New Roman"/>
                <w:spacing w:val="-4"/>
                <w:sz w:val="20"/>
                <w:szCs w:val="20"/>
              </w:rPr>
              <w:t>m</w:t>
            </w:r>
            <w:r w:rsidRPr="00B83CB9">
              <w:rPr>
                <w:rFonts w:ascii="Times New Roman" w:hAnsi="Times New Roman" w:cs="Times New Roman"/>
                <w:sz w:val="20"/>
                <w:szCs w:val="20"/>
              </w:rPr>
              <w:t>aS</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cial.</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w:t>
            </w:r>
            <w:r w:rsidRPr="00B83CB9">
              <w:rPr>
                <w:rFonts w:ascii="Times New Roman" w:hAnsi="Times New Roman" w:cs="Times New Roman"/>
                <w:sz w:val="20"/>
                <w:szCs w:val="20"/>
              </w:rPr>
              <w:t>V</w:t>
            </w:r>
            <w:r w:rsidRPr="00B83CB9">
              <w:rPr>
                <w:rFonts w:ascii="Times New Roman" w:hAnsi="Times New Roman" w:cs="Times New Roman"/>
                <w:spacing w:val="1"/>
                <w:sz w:val="20"/>
                <w:szCs w:val="20"/>
              </w:rPr>
              <w:t>.4</w:t>
            </w:r>
            <w:r w:rsidRPr="00B83CB9">
              <w:rPr>
                <w:rFonts w:ascii="Times New Roman" w:hAnsi="Times New Roman" w:cs="Times New Roman"/>
                <w:sz w:val="20"/>
                <w:szCs w:val="20"/>
              </w:rPr>
              <w:t>.Se</w:t>
            </w:r>
            <w:r w:rsidRPr="00B83CB9">
              <w:rPr>
                <w:rFonts w:ascii="Times New Roman" w:hAnsi="Times New Roman" w:cs="Times New Roman"/>
                <w:spacing w:val="-1"/>
                <w:sz w:val="20"/>
                <w:szCs w:val="20"/>
              </w:rPr>
              <w:t>gu</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m</w:t>
            </w:r>
            <w:r w:rsidRPr="00B83CB9">
              <w:rPr>
                <w:rFonts w:ascii="Times New Roman" w:hAnsi="Times New Roman" w:cs="Times New Roman"/>
                <w:sz w:val="20"/>
                <w:szCs w:val="20"/>
              </w:rPr>
              <w:t>i</w:t>
            </w:r>
            <w:r w:rsidRPr="00B83CB9">
              <w:rPr>
                <w:rFonts w:ascii="Times New Roman" w:hAnsi="Times New Roman" w:cs="Times New Roman"/>
                <w:spacing w:val="2"/>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to</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2"/>
                <w:sz w:val="20"/>
                <w:szCs w:val="20"/>
              </w:rPr>
              <w:t>P</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pacing w:val="-2"/>
                <w:sz w:val="20"/>
                <w:szCs w:val="20"/>
              </w:rPr>
              <w:t>r</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B</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f</w:t>
            </w:r>
            <w:r w:rsidRPr="00B83CB9">
              <w:rPr>
                <w:rFonts w:ascii="Times New Roman" w:hAnsi="Times New Roman" w:cs="Times New Roman"/>
                <w:sz w:val="20"/>
                <w:szCs w:val="20"/>
              </w:rPr>
              <w:t>icia</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soDe</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h</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h</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b</w:t>
            </w:r>
            <w:r w:rsidRPr="00B83CB9">
              <w:rPr>
                <w:rFonts w:ascii="Times New Roman" w:hAnsi="Times New Roman" w:cs="Times New Roman"/>
                <w:sz w:val="20"/>
                <w:szCs w:val="20"/>
              </w:rPr>
              <w:t>ie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tes.</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center"/>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w:t>
            </w:r>
            <w:r w:rsidRPr="00B83CB9">
              <w:rPr>
                <w:rFonts w:ascii="Times New Roman" w:hAnsi="Times New Roman" w:cs="Times New Roman"/>
                <w:sz w:val="20"/>
                <w:szCs w:val="20"/>
              </w:rPr>
              <w:t>V</w:t>
            </w:r>
            <w:r w:rsidRPr="00B83CB9">
              <w:rPr>
                <w:rFonts w:ascii="Times New Roman" w:hAnsi="Times New Roman" w:cs="Times New Roman"/>
                <w:spacing w:val="1"/>
                <w:sz w:val="20"/>
                <w:szCs w:val="20"/>
              </w:rPr>
              <w:t>.5</w:t>
            </w:r>
            <w:r w:rsidRPr="00B83CB9">
              <w:rPr>
                <w:rFonts w:ascii="Times New Roman" w:hAnsi="Times New Roman" w:cs="Times New Roman"/>
                <w:sz w:val="20"/>
                <w:szCs w:val="20"/>
              </w:rPr>
              <w:t>.M</w:t>
            </w:r>
            <w:r w:rsidRPr="00B83CB9">
              <w:rPr>
                <w:rFonts w:ascii="Times New Roman" w:hAnsi="Times New Roman" w:cs="Times New Roman"/>
                <w:spacing w:val="1"/>
                <w:sz w:val="20"/>
                <w:szCs w:val="20"/>
              </w:rPr>
              <w:t>e</w:t>
            </w:r>
            <w:r w:rsidRPr="00B83CB9">
              <w:rPr>
                <w:rFonts w:ascii="Times New Roman" w:hAnsi="Times New Roman" w:cs="Times New Roman"/>
                <w:sz w:val="20"/>
                <w:szCs w:val="20"/>
              </w:rPr>
              <w:t>c</w:t>
            </w:r>
            <w:r w:rsidRPr="00B83CB9">
              <w:rPr>
                <w:rFonts w:ascii="Times New Roman" w:hAnsi="Times New Roman" w:cs="Times New Roman"/>
                <w:spacing w:val="1"/>
                <w:sz w:val="20"/>
                <w:szCs w:val="20"/>
              </w:rPr>
              <w:t>a</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s</w:t>
            </w:r>
            <w:r w:rsidRPr="00B83CB9">
              <w:rPr>
                <w:rFonts w:ascii="Times New Roman" w:hAnsi="Times New Roman" w:cs="Times New Roman"/>
                <w:spacing w:val="-4"/>
                <w:sz w:val="20"/>
                <w:szCs w:val="20"/>
              </w:rPr>
              <w:t>m</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s</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eS</w:t>
            </w:r>
            <w:r w:rsidRPr="00B83CB9">
              <w:rPr>
                <w:rFonts w:ascii="Times New Roman" w:hAnsi="Times New Roman" w:cs="Times New Roman"/>
                <w:spacing w:val="2"/>
                <w:sz w:val="20"/>
                <w:szCs w:val="20"/>
              </w:rPr>
              <w:t>e</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u</w:t>
            </w:r>
            <w:r w:rsidRPr="00B83CB9">
              <w:rPr>
                <w:rFonts w:ascii="Times New Roman" w:hAnsi="Times New Roman" w:cs="Times New Roman"/>
                <w:spacing w:val="2"/>
                <w:sz w:val="20"/>
                <w:szCs w:val="20"/>
              </w:rPr>
              <w:t>i</w:t>
            </w:r>
            <w:r w:rsidRPr="00B83CB9">
              <w:rPr>
                <w:rFonts w:ascii="Times New Roman" w:hAnsi="Times New Roman" w:cs="Times New Roman"/>
                <w:spacing w:val="-1"/>
                <w:sz w:val="20"/>
                <w:szCs w:val="20"/>
              </w:rPr>
              <w:t>m</w:t>
            </w:r>
            <w:r w:rsidRPr="00B83CB9">
              <w:rPr>
                <w:rFonts w:ascii="Times New Roman" w:hAnsi="Times New Roman" w:cs="Times New Roman"/>
                <w:spacing w:val="2"/>
                <w:sz w:val="20"/>
                <w:szCs w:val="20"/>
              </w:rPr>
              <w:t>i</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to</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ica</w:t>
            </w:r>
            <w:r w:rsidRPr="00B83CB9">
              <w:rPr>
                <w:rFonts w:ascii="Times New Roman" w:hAnsi="Times New Roman" w:cs="Times New Roman"/>
                <w:spacing w:val="2"/>
                <w:sz w:val="20"/>
                <w:szCs w:val="20"/>
              </w:rPr>
              <w:t>d</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es.</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Satisfactorio</w:t>
            </w:r>
          </w:p>
        </w:tc>
        <w:tc>
          <w:tcPr>
            <w:tcW w:w="1687" w:type="dxa"/>
          </w:tcPr>
          <w:p w:rsidR="00B83CB9" w:rsidRPr="00B83CB9" w:rsidRDefault="00B83CB9" w:rsidP="00B83CB9">
            <w:pPr>
              <w:jc w:val="both"/>
              <w:rPr>
                <w:rFonts w:ascii="Times New Roman" w:hAnsi="Times New Roman" w:cs="Times New Roman"/>
                <w:bCs/>
                <w:spacing w:val="-1"/>
                <w:sz w:val="20"/>
                <w:szCs w:val="20"/>
              </w:rPr>
            </w:pP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pacing w:val="1"/>
                <w:sz w:val="20"/>
                <w:szCs w:val="20"/>
              </w:rPr>
              <w:t>I</w:t>
            </w:r>
            <w:r w:rsidRPr="00B83CB9">
              <w:rPr>
                <w:rFonts w:ascii="Times New Roman" w:hAnsi="Times New Roman" w:cs="Times New Roman"/>
                <w:sz w:val="20"/>
                <w:szCs w:val="20"/>
              </w:rPr>
              <w:t>V</w:t>
            </w:r>
            <w:r w:rsidRPr="00B83CB9">
              <w:rPr>
                <w:rFonts w:ascii="Times New Roman" w:hAnsi="Times New Roman" w:cs="Times New Roman"/>
                <w:spacing w:val="1"/>
                <w:sz w:val="20"/>
                <w:szCs w:val="20"/>
              </w:rPr>
              <w:t>.6</w:t>
            </w:r>
            <w:r w:rsidRPr="00B83CB9">
              <w:rPr>
                <w:rFonts w:ascii="Times New Roman" w:hAnsi="Times New Roman" w:cs="Times New Roman"/>
                <w:sz w:val="20"/>
                <w:szCs w:val="20"/>
              </w:rPr>
              <w:t>.</w:t>
            </w:r>
            <w:r w:rsidRPr="00B83CB9">
              <w:rPr>
                <w:rFonts w:ascii="Times New Roman" w:hAnsi="Times New Roman" w:cs="Times New Roman"/>
                <w:spacing w:val="-2"/>
                <w:sz w:val="20"/>
                <w:szCs w:val="20"/>
              </w:rPr>
              <w:t>A</w:t>
            </w:r>
            <w:r w:rsidRPr="00B83CB9">
              <w:rPr>
                <w:rFonts w:ascii="Times New Roman" w:hAnsi="Times New Roman" w:cs="Times New Roman"/>
                <w:spacing w:val="-1"/>
                <w:sz w:val="20"/>
                <w:szCs w:val="20"/>
              </w:rPr>
              <w:t>v</w:t>
            </w:r>
            <w:r w:rsidRPr="00B83CB9">
              <w:rPr>
                <w:rFonts w:ascii="Times New Roman" w:hAnsi="Times New Roman" w:cs="Times New Roman"/>
                <w:spacing w:val="3"/>
                <w:sz w:val="20"/>
                <w:szCs w:val="20"/>
              </w:rPr>
              <w:t>a</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w:t>
            </w:r>
            <w:r w:rsidRPr="00B83CB9">
              <w:rPr>
                <w:rFonts w:ascii="Times New Roman" w:hAnsi="Times New Roman" w:cs="Times New Roman"/>
                <w:spacing w:val="1"/>
                <w:sz w:val="20"/>
                <w:szCs w:val="20"/>
              </w:rPr>
              <w:t>e</w:t>
            </w:r>
            <w:r w:rsidRPr="00B83CB9">
              <w:rPr>
                <w:rFonts w:ascii="Times New Roman" w:hAnsi="Times New Roman" w:cs="Times New Roman"/>
                <w:sz w:val="20"/>
                <w:szCs w:val="20"/>
              </w:rPr>
              <w:t>s</w:t>
            </w:r>
            <w:r w:rsidRPr="00B83CB9">
              <w:rPr>
                <w:rFonts w:ascii="Times New Roman" w:hAnsi="Times New Roman" w:cs="Times New Roman"/>
                <w:spacing w:val="3"/>
                <w:sz w:val="20"/>
                <w:szCs w:val="20"/>
              </w:rPr>
              <w:t>e</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c</w:t>
            </w:r>
            <w:r w:rsidRPr="00B83CB9">
              <w:rPr>
                <w:rFonts w:ascii="Times New Roman" w:hAnsi="Times New Roman" w:cs="Times New Roman"/>
                <w:spacing w:val="3"/>
                <w:sz w:val="20"/>
                <w:szCs w:val="20"/>
              </w:rPr>
              <w:t>o</w:t>
            </w:r>
            <w:r w:rsidRPr="00B83CB9">
              <w:rPr>
                <w:rFonts w:ascii="Times New Roman" w:hAnsi="Times New Roman" w:cs="Times New Roman"/>
                <w:spacing w:val="-4"/>
                <w:sz w:val="20"/>
                <w:szCs w:val="20"/>
              </w:rPr>
              <w:t>m</w:t>
            </w:r>
            <w:r w:rsidRPr="00B83CB9">
              <w:rPr>
                <w:rFonts w:ascii="Times New Roman" w:hAnsi="Times New Roman" w:cs="Times New Roman"/>
                <w:spacing w:val="3"/>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pacing w:val="3"/>
                <w:sz w:val="20"/>
                <w:szCs w:val="20"/>
              </w:rPr>
              <w:t>a</w:t>
            </w:r>
            <w:r w:rsidRPr="00B83CB9">
              <w:rPr>
                <w:rFonts w:ascii="Times New Roman" w:hAnsi="Times New Roman" w:cs="Times New Roman"/>
                <w:sz w:val="20"/>
                <w:szCs w:val="20"/>
              </w:rPr>
              <w:t>ci</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es</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elaE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w:t>
            </w:r>
            <w:r w:rsidRPr="00B83CB9">
              <w:rPr>
                <w:rFonts w:ascii="Times New Roman" w:hAnsi="Times New Roman" w:cs="Times New Roman"/>
                <w:spacing w:val="2"/>
                <w:sz w:val="20"/>
                <w:szCs w:val="20"/>
              </w:rPr>
              <w:t>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w:t>
            </w:r>
            <w:r w:rsidRPr="00B83CB9">
              <w:rPr>
                <w:rFonts w:ascii="Times New Roman" w:hAnsi="Times New Roman" w:cs="Times New Roman"/>
                <w:spacing w:val="3"/>
                <w:sz w:val="20"/>
                <w:szCs w:val="20"/>
              </w:rPr>
              <w:t>r</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201</w:t>
            </w:r>
            <w:r w:rsidRPr="00B83CB9">
              <w:rPr>
                <w:rFonts w:ascii="Times New Roman" w:hAnsi="Times New Roman" w:cs="Times New Roman"/>
                <w:sz w:val="20"/>
                <w:szCs w:val="20"/>
              </w:rPr>
              <w:t>4.</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No se incluyó</w:t>
            </w:r>
          </w:p>
        </w:tc>
        <w:tc>
          <w:tcPr>
            <w:tcW w:w="1687" w:type="dxa"/>
          </w:tcPr>
          <w:p w:rsidR="00B83CB9" w:rsidRPr="00B83CB9" w:rsidRDefault="00B83CB9" w:rsidP="00B83CB9">
            <w:pPr>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No se incorporó la información de este apartado.</w:t>
            </w:r>
          </w:p>
        </w:tc>
      </w:tr>
      <w:tr w:rsidR="00B83CB9" w:rsidRPr="00B83CB9" w:rsidTr="0094666B">
        <w:tc>
          <w:tcPr>
            <w:tcW w:w="1699" w:type="dxa"/>
            <w:vMerge w:val="restart"/>
          </w:tcPr>
          <w:p w:rsidR="00B83CB9" w:rsidRPr="00B83CB9" w:rsidRDefault="00B83CB9" w:rsidP="00B83CB9">
            <w:pPr>
              <w:widowControl w:val="0"/>
              <w:autoSpaceDE w:val="0"/>
              <w:autoSpaceDN w:val="0"/>
              <w:adjustRightInd w:val="0"/>
              <w:rPr>
                <w:rFonts w:ascii="Times New Roman" w:hAnsi="Times New Roman" w:cs="Times New Roman"/>
                <w:b/>
                <w:bCs/>
                <w:spacing w:val="-1"/>
                <w:sz w:val="20"/>
                <w:szCs w:val="20"/>
              </w:rPr>
            </w:pPr>
            <w:r w:rsidRPr="00B83CB9">
              <w:rPr>
                <w:rFonts w:ascii="Times New Roman" w:hAnsi="Times New Roman" w:cs="Times New Roman"/>
                <w:sz w:val="20"/>
                <w:szCs w:val="20"/>
              </w:rPr>
              <w:t>V. Evaluación de Resultados y Satisfacción</w:t>
            </w: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V</w:t>
            </w:r>
            <w:r w:rsidRPr="00B83CB9">
              <w:rPr>
                <w:rFonts w:ascii="Times New Roman" w:hAnsi="Times New Roman" w:cs="Times New Roman"/>
                <w:spacing w:val="1"/>
                <w:sz w:val="20"/>
                <w:szCs w:val="20"/>
              </w:rPr>
              <w:t>.1</w:t>
            </w:r>
            <w:r w:rsidRPr="00B83CB9">
              <w:rPr>
                <w:rFonts w:ascii="Times New Roman" w:hAnsi="Times New Roman" w:cs="Times New Roman"/>
                <w:sz w:val="20"/>
                <w:szCs w:val="20"/>
              </w:rPr>
              <w:t>.Pri</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ci</w:t>
            </w:r>
            <w:r w:rsidRPr="00B83CB9">
              <w:rPr>
                <w:rFonts w:ascii="Times New Roman" w:hAnsi="Times New Roman" w:cs="Times New Roman"/>
                <w:spacing w:val="1"/>
                <w:sz w:val="20"/>
                <w:szCs w:val="20"/>
              </w:rPr>
              <w:t>p</w:t>
            </w:r>
            <w:r w:rsidRPr="00B83CB9">
              <w:rPr>
                <w:rFonts w:ascii="Times New Roman" w:hAnsi="Times New Roman" w:cs="Times New Roman"/>
                <w:sz w:val="20"/>
                <w:szCs w:val="20"/>
              </w:rPr>
              <w:t>alesR</w:t>
            </w:r>
            <w:r w:rsidRPr="00B83CB9">
              <w:rPr>
                <w:rFonts w:ascii="Times New Roman" w:hAnsi="Times New Roman" w:cs="Times New Roman"/>
                <w:spacing w:val="2"/>
                <w:sz w:val="20"/>
                <w:szCs w:val="20"/>
              </w:rPr>
              <w:t>e</w:t>
            </w:r>
            <w:r w:rsidRPr="00B83CB9">
              <w:rPr>
                <w:rFonts w:ascii="Times New Roman" w:hAnsi="Times New Roman" w:cs="Times New Roman"/>
                <w:spacing w:val="-1"/>
                <w:sz w:val="20"/>
                <w:szCs w:val="20"/>
              </w:rPr>
              <w:t>su</w:t>
            </w:r>
            <w:r w:rsidRPr="00B83CB9">
              <w:rPr>
                <w:rFonts w:ascii="Times New Roman" w:hAnsi="Times New Roman" w:cs="Times New Roman"/>
                <w:sz w:val="20"/>
                <w:szCs w:val="20"/>
              </w:rPr>
              <w:t>lta</w:t>
            </w:r>
            <w:r w:rsidRPr="00B83CB9">
              <w:rPr>
                <w:rFonts w:ascii="Times New Roman" w:hAnsi="Times New Roman" w:cs="Times New Roman"/>
                <w:spacing w:val="1"/>
                <w:sz w:val="20"/>
                <w:szCs w:val="20"/>
              </w:rPr>
              <w:t>do</w:t>
            </w:r>
            <w:r w:rsidRPr="00B83CB9">
              <w:rPr>
                <w:rFonts w:ascii="Times New Roman" w:hAnsi="Times New Roman" w:cs="Times New Roman"/>
                <w:sz w:val="20"/>
                <w:szCs w:val="20"/>
              </w:rPr>
              <w:t>s</w:t>
            </w:r>
            <w:r w:rsidRPr="00B83CB9">
              <w:rPr>
                <w:rFonts w:ascii="Times New Roman" w:hAnsi="Times New Roman" w:cs="Times New Roman"/>
                <w:spacing w:val="1"/>
                <w:sz w:val="20"/>
                <w:szCs w:val="20"/>
              </w:rPr>
              <w:t>d</w:t>
            </w:r>
            <w:r w:rsidRPr="00B83CB9">
              <w:rPr>
                <w:rFonts w:ascii="Times New Roman" w:hAnsi="Times New Roman" w:cs="Times New Roman"/>
                <w:spacing w:val="3"/>
                <w:sz w:val="20"/>
                <w:szCs w:val="20"/>
              </w:rPr>
              <w:t>e</w:t>
            </w:r>
            <w:r w:rsidRPr="00B83CB9">
              <w:rPr>
                <w:rFonts w:ascii="Times New Roman" w:hAnsi="Times New Roman" w:cs="Times New Roman"/>
                <w:sz w:val="20"/>
                <w:szCs w:val="20"/>
              </w:rPr>
              <w:t>l</w:t>
            </w:r>
            <w:r w:rsidRPr="00B83CB9">
              <w:rPr>
                <w:rFonts w:ascii="Times New Roman" w:hAnsi="Times New Roman" w:cs="Times New Roman"/>
                <w:spacing w:val="2"/>
                <w:sz w:val="20"/>
                <w:szCs w:val="20"/>
              </w:rPr>
              <w:t>P</w:t>
            </w:r>
            <w:r w:rsidRPr="00B83CB9">
              <w:rPr>
                <w:rFonts w:ascii="Times New Roman" w:hAnsi="Times New Roman" w:cs="Times New Roman"/>
                <w:spacing w:val="1"/>
                <w:sz w:val="20"/>
                <w:szCs w:val="20"/>
              </w:rPr>
              <w:t>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a</w:t>
            </w:r>
            <w:r w:rsidRPr="00B83CB9">
              <w:rPr>
                <w:rFonts w:ascii="Times New Roman" w:hAnsi="Times New Roman" w:cs="Times New Roman"/>
                <w:spacing w:val="-3"/>
                <w:sz w:val="20"/>
                <w:szCs w:val="20"/>
              </w:rPr>
              <w:t>m</w:t>
            </w:r>
            <w:r w:rsidRPr="00B83CB9">
              <w:rPr>
                <w:rFonts w:ascii="Times New Roman" w:hAnsi="Times New Roman" w:cs="Times New Roman"/>
                <w:sz w:val="20"/>
                <w:szCs w:val="20"/>
              </w:rPr>
              <w:t>a.</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No se incluyó</w:t>
            </w:r>
          </w:p>
        </w:tc>
        <w:tc>
          <w:tcPr>
            <w:tcW w:w="1687" w:type="dxa"/>
          </w:tcPr>
          <w:p w:rsidR="00B83CB9" w:rsidRPr="00B83CB9" w:rsidRDefault="00B83CB9" w:rsidP="00B83CB9">
            <w:pPr>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No se incorporó la información de este apartado.</w:t>
            </w: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V</w:t>
            </w:r>
            <w:r w:rsidRPr="00B83CB9">
              <w:rPr>
                <w:rFonts w:ascii="Times New Roman" w:hAnsi="Times New Roman" w:cs="Times New Roman"/>
                <w:spacing w:val="1"/>
                <w:sz w:val="20"/>
                <w:szCs w:val="20"/>
              </w:rPr>
              <w:t>.2</w:t>
            </w:r>
            <w:r w:rsidRPr="00B83CB9">
              <w:rPr>
                <w:rFonts w:ascii="Times New Roman" w:hAnsi="Times New Roman" w:cs="Times New Roman"/>
                <w:sz w:val="20"/>
                <w:szCs w:val="20"/>
              </w:rPr>
              <w:t>.</w:t>
            </w:r>
            <w:r w:rsidRPr="00B83CB9">
              <w:rPr>
                <w:rFonts w:ascii="Times New Roman" w:hAnsi="Times New Roman" w:cs="Times New Roman"/>
                <w:spacing w:val="2"/>
                <w:sz w:val="20"/>
                <w:szCs w:val="20"/>
              </w:rPr>
              <w:t>P</w:t>
            </w:r>
            <w:r w:rsidRPr="00B83CB9">
              <w:rPr>
                <w:rFonts w:ascii="Times New Roman" w:hAnsi="Times New Roman" w:cs="Times New Roman"/>
                <w:spacing w:val="-2"/>
                <w:sz w:val="20"/>
                <w:szCs w:val="20"/>
              </w:rPr>
              <w:t>e</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c</w:t>
            </w:r>
            <w:r w:rsidRPr="00B83CB9">
              <w:rPr>
                <w:rFonts w:ascii="Times New Roman" w:hAnsi="Times New Roman" w:cs="Times New Roman"/>
                <w:spacing w:val="1"/>
                <w:sz w:val="20"/>
                <w:szCs w:val="20"/>
              </w:rPr>
              <w:t>ep</w:t>
            </w:r>
            <w:r w:rsidRPr="00B83CB9">
              <w:rPr>
                <w:rFonts w:ascii="Times New Roman" w:hAnsi="Times New Roman" w:cs="Times New Roman"/>
                <w:sz w:val="20"/>
                <w:szCs w:val="20"/>
              </w:rPr>
              <w:t>ci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elas</w:t>
            </w:r>
            <w:r w:rsidRPr="00B83CB9">
              <w:rPr>
                <w:rFonts w:ascii="Times New Roman" w:hAnsi="Times New Roman" w:cs="Times New Roman"/>
                <w:spacing w:val="2"/>
                <w:sz w:val="20"/>
                <w:szCs w:val="20"/>
              </w:rPr>
              <w:t>P</w:t>
            </w:r>
            <w:r w:rsidRPr="00B83CB9">
              <w:rPr>
                <w:rFonts w:ascii="Times New Roman" w:hAnsi="Times New Roman" w:cs="Times New Roman"/>
                <w:spacing w:val="-2"/>
                <w:sz w:val="20"/>
                <w:szCs w:val="20"/>
              </w:rPr>
              <w:t>e</w:t>
            </w:r>
            <w:r w:rsidRPr="00B83CB9">
              <w:rPr>
                <w:rFonts w:ascii="Times New Roman" w:hAnsi="Times New Roman" w:cs="Times New Roman"/>
                <w:spacing w:val="1"/>
                <w:sz w:val="20"/>
                <w:szCs w:val="20"/>
              </w:rPr>
              <w:t>r</w:t>
            </w:r>
            <w:r w:rsidRPr="00B83CB9">
              <w:rPr>
                <w:rFonts w:ascii="Times New Roman" w:hAnsi="Times New Roman" w:cs="Times New Roman"/>
                <w:spacing w:val="-1"/>
                <w:sz w:val="20"/>
                <w:szCs w:val="20"/>
              </w:rPr>
              <w:t>s</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as</w:t>
            </w:r>
            <w:r w:rsidRPr="00B83CB9">
              <w:rPr>
                <w:rFonts w:ascii="Times New Roman" w:hAnsi="Times New Roman" w:cs="Times New Roman"/>
                <w:spacing w:val="2"/>
                <w:sz w:val="20"/>
                <w:szCs w:val="20"/>
              </w:rPr>
              <w:t>B</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f</w:t>
            </w:r>
            <w:r w:rsidRPr="00B83CB9">
              <w:rPr>
                <w:rFonts w:ascii="Times New Roman" w:hAnsi="Times New Roman" w:cs="Times New Roman"/>
                <w:sz w:val="20"/>
                <w:szCs w:val="20"/>
              </w:rPr>
              <w:t>i</w:t>
            </w:r>
            <w:r w:rsidRPr="00B83CB9">
              <w:rPr>
                <w:rFonts w:ascii="Times New Roman" w:hAnsi="Times New Roman" w:cs="Times New Roman"/>
                <w:spacing w:val="2"/>
                <w:sz w:val="20"/>
                <w:szCs w:val="20"/>
              </w:rPr>
              <w:t>c</w:t>
            </w:r>
            <w:r w:rsidRPr="00B83CB9">
              <w:rPr>
                <w:rFonts w:ascii="Times New Roman" w:hAnsi="Times New Roman" w:cs="Times New Roman"/>
                <w:sz w:val="20"/>
                <w:szCs w:val="20"/>
              </w:rPr>
              <w:t>ia</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iaso De</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h</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h</w:t>
            </w:r>
            <w:r w:rsidRPr="00B83CB9">
              <w:rPr>
                <w:rFonts w:ascii="Times New Roman" w:hAnsi="Times New Roman" w:cs="Times New Roman"/>
                <w:sz w:val="20"/>
                <w:szCs w:val="20"/>
              </w:rPr>
              <w:t>a</w:t>
            </w:r>
            <w:r w:rsidRPr="00B83CB9">
              <w:rPr>
                <w:rFonts w:ascii="Times New Roman" w:hAnsi="Times New Roman" w:cs="Times New Roman"/>
                <w:spacing w:val="9"/>
                <w:sz w:val="20"/>
                <w:szCs w:val="20"/>
              </w:rPr>
              <w:t>b</w:t>
            </w:r>
            <w:r w:rsidRPr="00B83CB9">
              <w:rPr>
                <w:rFonts w:ascii="Times New Roman" w:hAnsi="Times New Roman" w:cs="Times New Roman"/>
                <w:sz w:val="20"/>
                <w:szCs w:val="20"/>
              </w:rPr>
              <w:t>ie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tes.</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Parcial</w:t>
            </w:r>
          </w:p>
        </w:tc>
        <w:tc>
          <w:tcPr>
            <w:tcW w:w="1687" w:type="dxa"/>
          </w:tcPr>
          <w:p w:rsidR="00B83CB9" w:rsidRPr="00B83CB9" w:rsidRDefault="00B83CB9" w:rsidP="00B83CB9">
            <w:pPr>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Faltó incluir los resultados obtenidos.</w:t>
            </w: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V</w:t>
            </w:r>
            <w:r w:rsidRPr="00B83CB9">
              <w:rPr>
                <w:rFonts w:ascii="Times New Roman" w:hAnsi="Times New Roman" w:cs="Times New Roman"/>
                <w:spacing w:val="1"/>
                <w:sz w:val="20"/>
                <w:szCs w:val="20"/>
              </w:rPr>
              <w:t>.3</w:t>
            </w:r>
            <w:r w:rsidRPr="00B83CB9">
              <w:rPr>
                <w:rFonts w:ascii="Times New Roman" w:hAnsi="Times New Roman" w:cs="Times New Roman"/>
                <w:sz w:val="20"/>
                <w:szCs w:val="20"/>
              </w:rPr>
              <w:t>.FODA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2"/>
                <w:sz w:val="20"/>
                <w:szCs w:val="20"/>
              </w:rPr>
              <w:t>P</w:t>
            </w:r>
            <w:r w:rsidRPr="00B83CB9">
              <w:rPr>
                <w:rFonts w:ascii="Times New Roman" w:hAnsi="Times New Roman" w:cs="Times New Roman"/>
                <w:spacing w:val="1"/>
                <w:sz w:val="20"/>
                <w:szCs w:val="20"/>
              </w:rPr>
              <w:t>ro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pacing w:val="3"/>
                <w:sz w:val="20"/>
                <w:szCs w:val="20"/>
              </w:rPr>
              <w:t>a</w:t>
            </w:r>
            <w:r w:rsidRPr="00B83CB9">
              <w:rPr>
                <w:rFonts w:ascii="Times New Roman" w:hAnsi="Times New Roman" w:cs="Times New Roman"/>
                <w:spacing w:val="-4"/>
                <w:sz w:val="20"/>
                <w:szCs w:val="20"/>
              </w:rPr>
              <w:t>m</w:t>
            </w:r>
            <w:r w:rsidRPr="00B83CB9">
              <w:rPr>
                <w:rFonts w:ascii="Times New Roman" w:hAnsi="Times New Roman" w:cs="Times New Roman"/>
                <w:sz w:val="20"/>
                <w:szCs w:val="20"/>
              </w:rPr>
              <w:t>aS</w:t>
            </w:r>
            <w:r w:rsidRPr="00B83CB9">
              <w:rPr>
                <w:rFonts w:ascii="Times New Roman" w:hAnsi="Times New Roman" w:cs="Times New Roman"/>
                <w:spacing w:val="1"/>
                <w:sz w:val="20"/>
                <w:szCs w:val="20"/>
              </w:rPr>
              <w:t>o</w:t>
            </w:r>
            <w:r w:rsidRPr="00B83CB9">
              <w:rPr>
                <w:rFonts w:ascii="Times New Roman" w:hAnsi="Times New Roman" w:cs="Times New Roman"/>
                <w:spacing w:val="3"/>
                <w:sz w:val="20"/>
                <w:szCs w:val="20"/>
              </w:rPr>
              <w:t>c</w:t>
            </w:r>
            <w:r w:rsidRPr="00B83CB9">
              <w:rPr>
                <w:rFonts w:ascii="Times New Roman" w:hAnsi="Times New Roman" w:cs="Times New Roman"/>
                <w:sz w:val="20"/>
                <w:szCs w:val="20"/>
              </w:rPr>
              <w:t>ial.</w:t>
            </w:r>
          </w:p>
        </w:tc>
        <w:tc>
          <w:tcPr>
            <w:tcW w:w="1687" w:type="dxa"/>
          </w:tcPr>
          <w:p w:rsidR="00B83CB9" w:rsidRPr="00B83CB9" w:rsidRDefault="00B83CB9" w:rsidP="00B83CB9">
            <w:pPr>
              <w:tabs>
                <w:tab w:val="left" w:pos="215"/>
                <w:tab w:val="center" w:pos="735"/>
              </w:tabs>
              <w:jc w:val="center"/>
            </w:pPr>
            <w:r w:rsidRPr="00B83CB9">
              <w:rPr>
                <w:rFonts w:ascii="Times New Roman" w:hAnsi="Times New Roman" w:cs="Times New Roman"/>
                <w:bCs/>
                <w:spacing w:val="-1"/>
                <w:sz w:val="20"/>
                <w:szCs w:val="20"/>
              </w:rPr>
              <w:t>No se incluyó</w:t>
            </w:r>
          </w:p>
        </w:tc>
        <w:tc>
          <w:tcPr>
            <w:tcW w:w="1687" w:type="dxa"/>
          </w:tcPr>
          <w:p w:rsidR="00B83CB9" w:rsidRPr="00B83CB9" w:rsidRDefault="00B83CB9" w:rsidP="00B83CB9">
            <w:pPr>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No se incorporó la información de este apartado.</w:t>
            </w:r>
          </w:p>
        </w:tc>
      </w:tr>
      <w:tr w:rsidR="00B83CB9" w:rsidRPr="00B83CB9" w:rsidTr="0094666B">
        <w:tc>
          <w:tcPr>
            <w:tcW w:w="1699" w:type="dxa"/>
            <w:vMerge w:val="restart"/>
          </w:tcPr>
          <w:p w:rsidR="00B83CB9" w:rsidRPr="00B83CB9" w:rsidRDefault="00B83CB9" w:rsidP="00B83CB9">
            <w:pPr>
              <w:widowControl w:val="0"/>
              <w:autoSpaceDE w:val="0"/>
              <w:autoSpaceDN w:val="0"/>
              <w:adjustRightInd w:val="0"/>
              <w:rPr>
                <w:rFonts w:ascii="Times New Roman" w:hAnsi="Times New Roman" w:cs="Times New Roman"/>
                <w:b/>
                <w:bCs/>
                <w:spacing w:val="-1"/>
                <w:sz w:val="20"/>
                <w:szCs w:val="20"/>
              </w:rPr>
            </w:pPr>
            <w:r w:rsidRPr="00B83CB9">
              <w:rPr>
                <w:rFonts w:ascii="Times New Roman" w:hAnsi="Times New Roman" w:cs="Times New Roman"/>
                <w:sz w:val="20"/>
                <w:szCs w:val="20"/>
              </w:rPr>
              <w:t>V</w:t>
            </w:r>
            <w:r w:rsidRPr="00B83CB9">
              <w:rPr>
                <w:rFonts w:ascii="Times New Roman" w:hAnsi="Times New Roman" w:cs="Times New Roman"/>
                <w:spacing w:val="1"/>
                <w:sz w:val="20"/>
                <w:szCs w:val="20"/>
              </w:rPr>
              <w:t>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 xml:space="preserve"> C</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cl</w:t>
            </w:r>
            <w:r w:rsidRPr="00B83CB9">
              <w:rPr>
                <w:rFonts w:ascii="Times New Roman" w:hAnsi="Times New Roman" w:cs="Times New Roman"/>
                <w:spacing w:val="1"/>
                <w:sz w:val="20"/>
                <w:szCs w:val="20"/>
              </w:rPr>
              <w:t>u</w:t>
            </w:r>
            <w:r w:rsidRPr="00B83CB9">
              <w:rPr>
                <w:rFonts w:ascii="Times New Roman" w:hAnsi="Times New Roman" w:cs="Times New Roman"/>
                <w:spacing w:val="-1"/>
                <w:sz w:val="20"/>
                <w:szCs w:val="20"/>
              </w:rPr>
              <w:t>s</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pacing w:val="3"/>
                <w:sz w:val="20"/>
                <w:szCs w:val="20"/>
              </w:rPr>
              <w:t>e</w:t>
            </w:r>
            <w:r w:rsidRPr="00B83CB9">
              <w:rPr>
                <w:rFonts w:ascii="Times New Roman" w:hAnsi="Times New Roman" w:cs="Times New Roman"/>
                <w:sz w:val="20"/>
                <w:szCs w:val="20"/>
              </w:rPr>
              <w:t xml:space="preserve">sy </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c</w:t>
            </w:r>
            <w:r w:rsidRPr="00B83CB9">
              <w:rPr>
                <w:rFonts w:ascii="Times New Roman" w:hAnsi="Times New Roman" w:cs="Times New Roman"/>
                <w:spacing w:val="3"/>
                <w:sz w:val="20"/>
                <w:szCs w:val="20"/>
              </w:rPr>
              <w:t>o</w:t>
            </w:r>
            <w:r w:rsidRPr="00B83CB9">
              <w:rPr>
                <w:rFonts w:ascii="Times New Roman" w:hAnsi="Times New Roman" w:cs="Times New Roman"/>
                <w:spacing w:val="-4"/>
                <w:sz w:val="20"/>
                <w:szCs w:val="20"/>
              </w:rPr>
              <w:t>m</w:t>
            </w:r>
            <w:r w:rsidRPr="00B83CB9">
              <w:rPr>
                <w:rFonts w:ascii="Times New Roman" w:hAnsi="Times New Roman" w:cs="Times New Roman"/>
                <w:spacing w:val="3"/>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es</w:t>
            </w: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V</w:t>
            </w:r>
            <w:r w:rsidRPr="00B83CB9">
              <w:rPr>
                <w:rFonts w:ascii="Times New Roman" w:hAnsi="Times New Roman" w:cs="Times New Roman"/>
                <w:spacing w:val="1"/>
                <w:sz w:val="20"/>
                <w:szCs w:val="20"/>
              </w:rPr>
              <w:t>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1</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cl</w:t>
            </w:r>
            <w:r w:rsidRPr="00B83CB9">
              <w:rPr>
                <w:rFonts w:ascii="Times New Roman" w:hAnsi="Times New Roman" w:cs="Times New Roman"/>
                <w:spacing w:val="-1"/>
                <w:sz w:val="20"/>
                <w:szCs w:val="20"/>
              </w:rPr>
              <w:t>us</w:t>
            </w:r>
            <w:r w:rsidRPr="00B83CB9">
              <w:rPr>
                <w:rFonts w:ascii="Times New Roman" w:hAnsi="Times New Roman" w:cs="Times New Roman"/>
                <w:sz w:val="20"/>
                <w:szCs w:val="20"/>
              </w:rPr>
              <w:t>i</w:t>
            </w:r>
            <w:r w:rsidRPr="00B83CB9">
              <w:rPr>
                <w:rFonts w:ascii="Times New Roman" w:hAnsi="Times New Roman" w:cs="Times New Roman"/>
                <w:spacing w:val="3"/>
                <w:sz w:val="20"/>
                <w:szCs w:val="20"/>
              </w:rPr>
              <w:t>o</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es</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elaE</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a</w:t>
            </w:r>
            <w:r w:rsidRPr="00B83CB9">
              <w:rPr>
                <w:rFonts w:ascii="Times New Roman" w:hAnsi="Times New Roman" w:cs="Times New Roman"/>
                <w:spacing w:val="2"/>
                <w:sz w:val="20"/>
                <w:szCs w:val="20"/>
              </w:rPr>
              <w:t>l</w:t>
            </w:r>
            <w:r w:rsidRPr="00B83CB9">
              <w:rPr>
                <w:rFonts w:ascii="Times New Roman" w:hAnsi="Times New Roman" w:cs="Times New Roman"/>
                <w:spacing w:val="-1"/>
                <w:sz w:val="20"/>
                <w:szCs w:val="20"/>
              </w:rPr>
              <w:t>u</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r w:rsidRPr="00B83CB9">
              <w:rPr>
                <w:rFonts w:ascii="Times New Roman" w:hAnsi="Times New Roman" w:cs="Times New Roman"/>
                <w:spacing w:val="1"/>
                <w:sz w:val="20"/>
                <w:szCs w:val="20"/>
              </w:rPr>
              <w:t>In</w:t>
            </w:r>
            <w:r w:rsidRPr="00B83CB9">
              <w:rPr>
                <w:rFonts w:ascii="Times New Roman" w:hAnsi="Times New Roman" w:cs="Times New Roman"/>
                <w:sz w:val="20"/>
                <w:szCs w:val="20"/>
              </w:rPr>
              <w:t>te</w:t>
            </w:r>
            <w:r w:rsidRPr="00B83CB9">
              <w:rPr>
                <w:rFonts w:ascii="Times New Roman" w:hAnsi="Times New Roman" w:cs="Times New Roman"/>
                <w:spacing w:val="1"/>
                <w:sz w:val="20"/>
                <w:szCs w:val="20"/>
              </w:rPr>
              <w:t>r</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a.</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No se incluyó</w:t>
            </w:r>
          </w:p>
        </w:tc>
        <w:tc>
          <w:tcPr>
            <w:tcW w:w="1687" w:type="dxa"/>
          </w:tcPr>
          <w:p w:rsidR="00B83CB9" w:rsidRPr="00B83CB9" w:rsidRDefault="00B83CB9" w:rsidP="00B83CB9">
            <w:pPr>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No se incorporó la información de este apartado.</w:t>
            </w: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V</w:t>
            </w:r>
            <w:r w:rsidRPr="00B83CB9">
              <w:rPr>
                <w:rFonts w:ascii="Times New Roman" w:hAnsi="Times New Roman" w:cs="Times New Roman"/>
                <w:spacing w:val="1"/>
                <w:sz w:val="20"/>
                <w:szCs w:val="20"/>
              </w:rPr>
              <w:t>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2</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s</w:t>
            </w:r>
            <w:r w:rsidRPr="00B83CB9">
              <w:rPr>
                <w:rFonts w:ascii="Times New Roman" w:hAnsi="Times New Roman" w:cs="Times New Roman"/>
                <w:sz w:val="20"/>
                <w:szCs w:val="20"/>
              </w:rPr>
              <w:t>trate</w:t>
            </w:r>
            <w:r w:rsidRPr="00B83CB9">
              <w:rPr>
                <w:rFonts w:ascii="Times New Roman" w:hAnsi="Times New Roman" w:cs="Times New Roman"/>
                <w:spacing w:val="-1"/>
                <w:sz w:val="20"/>
                <w:szCs w:val="20"/>
              </w:rPr>
              <w:t>g</w:t>
            </w:r>
            <w:r w:rsidRPr="00B83CB9">
              <w:rPr>
                <w:rFonts w:ascii="Times New Roman" w:hAnsi="Times New Roman" w:cs="Times New Roman"/>
                <w:sz w:val="20"/>
                <w:szCs w:val="20"/>
              </w:rPr>
              <w:t>ias</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eM</w:t>
            </w:r>
            <w:r w:rsidRPr="00B83CB9">
              <w:rPr>
                <w:rFonts w:ascii="Times New Roman" w:hAnsi="Times New Roman" w:cs="Times New Roman"/>
                <w:spacing w:val="1"/>
                <w:sz w:val="20"/>
                <w:szCs w:val="20"/>
              </w:rPr>
              <w:t>e</w:t>
            </w:r>
            <w:r w:rsidRPr="00B83CB9">
              <w:rPr>
                <w:rFonts w:ascii="Times New Roman" w:hAnsi="Times New Roman" w:cs="Times New Roman"/>
                <w:spacing w:val="2"/>
                <w:sz w:val="20"/>
                <w:szCs w:val="20"/>
              </w:rPr>
              <w:t>j</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a.</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No se incluyó</w:t>
            </w:r>
          </w:p>
        </w:tc>
        <w:tc>
          <w:tcPr>
            <w:tcW w:w="1687" w:type="dxa"/>
          </w:tcPr>
          <w:p w:rsidR="00B83CB9" w:rsidRPr="00B83CB9" w:rsidRDefault="00B83CB9" w:rsidP="00B83CB9">
            <w:pPr>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No se incorporó la información de este apartado.</w:t>
            </w:r>
          </w:p>
        </w:tc>
      </w:tr>
      <w:tr w:rsidR="00B83CB9" w:rsidRPr="00B83CB9" w:rsidTr="0094666B">
        <w:tc>
          <w:tcPr>
            <w:tcW w:w="1699" w:type="dxa"/>
            <w:vMerge/>
          </w:tcPr>
          <w:p w:rsidR="00B83CB9" w:rsidRPr="00B83CB9" w:rsidRDefault="00B83CB9" w:rsidP="00B83CB9">
            <w:pPr>
              <w:tabs>
                <w:tab w:val="left" w:pos="6195"/>
              </w:tabs>
              <w:jc w:val="both"/>
              <w:rPr>
                <w:rFonts w:ascii="Times New Roman" w:hAnsi="Times New Roman" w:cs="Times New Roman"/>
                <w:b/>
                <w:bCs/>
                <w:spacing w:val="-1"/>
                <w:sz w:val="20"/>
                <w:szCs w:val="20"/>
              </w:rPr>
            </w:pPr>
          </w:p>
        </w:tc>
        <w:tc>
          <w:tcPr>
            <w:tcW w:w="442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V</w:t>
            </w:r>
            <w:r w:rsidRPr="00B83CB9">
              <w:rPr>
                <w:rFonts w:ascii="Times New Roman" w:hAnsi="Times New Roman" w:cs="Times New Roman"/>
                <w:spacing w:val="1"/>
                <w:sz w:val="20"/>
                <w:szCs w:val="20"/>
              </w:rPr>
              <w:t>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3</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C</w:t>
            </w:r>
            <w:r w:rsidRPr="00B83CB9">
              <w:rPr>
                <w:rFonts w:ascii="Times New Roman" w:hAnsi="Times New Roman" w:cs="Times New Roman"/>
                <w:spacing w:val="1"/>
                <w:sz w:val="20"/>
                <w:szCs w:val="20"/>
              </w:rPr>
              <w:t>ro</w:t>
            </w:r>
            <w:r w:rsidRPr="00B83CB9">
              <w:rPr>
                <w:rFonts w:ascii="Times New Roman" w:hAnsi="Times New Roman" w:cs="Times New Roman"/>
                <w:spacing w:val="-1"/>
                <w:sz w:val="20"/>
                <w:szCs w:val="20"/>
              </w:rPr>
              <w:t>n</w:t>
            </w:r>
            <w:r w:rsidRPr="00B83CB9">
              <w:rPr>
                <w:rFonts w:ascii="Times New Roman" w:hAnsi="Times New Roman" w:cs="Times New Roman"/>
                <w:spacing w:val="1"/>
                <w:sz w:val="20"/>
                <w:szCs w:val="20"/>
              </w:rPr>
              <w:t>o</w:t>
            </w:r>
            <w:r w:rsidRPr="00B83CB9">
              <w:rPr>
                <w:rFonts w:ascii="Times New Roman" w:hAnsi="Times New Roman" w:cs="Times New Roman"/>
                <w:spacing w:val="-1"/>
                <w:sz w:val="20"/>
                <w:szCs w:val="20"/>
              </w:rPr>
              <w:t>g</w:t>
            </w:r>
            <w:r w:rsidRPr="00B83CB9">
              <w:rPr>
                <w:rFonts w:ascii="Times New Roman" w:hAnsi="Times New Roman" w:cs="Times New Roman"/>
                <w:spacing w:val="1"/>
                <w:sz w:val="20"/>
                <w:szCs w:val="20"/>
              </w:rPr>
              <w:t>r</w:t>
            </w:r>
            <w:r w:rsidRPr="00B83CB9">
              <w:rPr>
                <w:rFonts w:ascii="Times New Roman" w:hAnsi="Times New Roman" w:cs="Times New Roman"/>
                <w:spacing w:val="3"/>
                <w:sz w:val="20"/>
                <w:szCs w:val="20"/>
              </w:rPr>
              <w:t>a</w:t>
            </w:r>
            <w:r w:rsidRPr="00B83CB9">
              <w:rPr>
                <w:rFonts w:ascii="Times New Roman" w:hAnsi="Times New Roman" w:cs="Times New Roman"/>
                <w:spacing w:val="-4"/>
                <w:sz w:val="20"/>
                <w:szCs w:val="20"/>
              </w:rPr>
              <w:t>m</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I</w:t>
            </w:r>
            <w:r w:rsidRPr="00B83CB9">
              <w:rPr>
                <w:rFonts w:ascii="Times New Roman" w:hAnsi="Times New Roman" w:cs="Times New Roman"/>
                <w:spacing w:val="-1"/>
                <w:sz w:val="20"/>
                <w:szCs w:val="20"/>
              </w:rPr>
              <w:t>ns</w:t>
            </w:r>
            <w:r w:rsidRPr="00B83CB9">
              <w:rPr>
                <w:rFonts w:ascii="Times New Roman" w:hAnsi="Times New Roman" w:cs="Times New Roman"/>
                <w:sz w:val="20"/>
                <w:szCs w:val="20"/>
              </w:rPr>
              <w:t>tr</w:t>
            </w:r>
            <w:r w:rsidRPr="00B83CB9">
              <w:rPr>
                <w:rFonts w:ascii="Times New Roman" w:hAnsi="Times New Roman" w:cs="Times New Roman"/>
                <w:spacing w:val="1"/>
                <w:sz w:val="20"/>
                <w:szCs w:val="20"/>
              </w:rPr>
              <w:t>um</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taci</w:t>
            </w:r>
            <w:r w:rsidRPr="00B83CB9">
              <w:rPr>
                <w:rFonts w:ascii="Times New Roman" w:hAnsi="Times New Roman" w:cs="Times New Roman"/>
                <w:spacing w:val="1"/>
                <w:sz w:val="20"/>
                <w:szCs w:val="20"/>
              </w:rPr>
              <w:t>ó</w:t>
            </w:r>
            <w:r w:rsidRPr="00B83CB9">
              <w:rPr>
                <w:rFonts w:ascii="Times New Roman" w:hAnsi="Times New Roman" w:cs="Times New Roman"/>
                <w:sz w:val="20"/>
                <w:szCs w:val="20"/>
              </w:rPr>
              <w:t>n.</w:t>
            </w:r>
          </w:p>
        </w:tc>
        <w:tc>
          <w:tcPr>
            <w:tcW w:w="1687" w:type="dxa"/>
          </w:tcPr>
          <w:p w:rsidR="00B83CB9" w:rsidRPr="00B83CB9" w:rsidRDefault="00B83CB9" w:rsidP="00B83CB9">
            <w:pPr>
              <w:jc w:val="center"/>
            </w:pPr>
            <w:r w:rsidRPr="00B83CB9">
              <w:rPr>
                <w:rFonts w:ascii="Times New Roman" w:hAnsi="Times New Roman" w:cs="Times New Roman"/>
                <w:bCs/>
                <w:spacing w:val="-1"/>
                <w:sz w:val="20"/>
                <w:szCs w:val="20"/>
              </w:rPr>
              <w:t>No se incluyó</w:t>
            </w:r>
          </w:p>
        </w:tc>
        <w:tc>
          <w:tcPr>
            <w:tcW w:w="1687" w:type="dxa"/>
          </w:tcPr>
          <w:p w:rsidR="00B83CB9" w:rsidRPr="00B83CB9" w:rsidRDefault="00B83CB9" w:rsidP="00B83CB9">
            <w:pPr>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No se incorporó la información de este apartado.</w:t>
            </w:r>
          </w:p>
        </w:tc>
      </w:tr>
      <w:tr w:rsidR="00B83CB9" w:rsidRPr="00B83CB9" w:rsidTr="0094666B">
        <w:tc>
          <w:tcPr>
            <w:tcW w:w="6119" w:type="dxa"/>
            <w:gridSpan w:val="2"/>
          </w:tcPr>
          <w:p w:rsidR="00B83CB9" w:rsidRPr="00B83CB9" w:rsidRDefault="00B83CB9" w:rsidP="00B83CB9">
            <w:pPr>
              <w:widowControl w:val="0"/>
              <w:autoSpaceDE w:val="0"/>
              <w:autoSpaceDN w:val="0"/>
              <w:adjustRightInd w:val="0"/>
              <w:jc w:val="both"/>
              <w:rPr>
                <w:rFonts w:ascii="Times New Roman" w:hAnsi="Times New Roman" w:cs="Times New Roman"/>
                <w:spacing w:val="1"/>
                <w:sz w:val="20"/>
                <w:szCs w:val="20"/>
              </w:rPr>
            </w:pPr>
            <w:r w:rsidRPr="00B83CB9">
              <w:rPr>
                <w:rFonts w:ascii="Times New Roman" w:hAnsi="Times New Roman" w:cs="Times New Roman"/>
                <w:sz w:val="20"/>
                <w:szCs w:val="20"/>
              </w:rPr>
              <w:t>V</w:t>
            </w:r>
            <w:r w:rsidRPr="00B83CB9">
              <w:rPr>
                <w:rFonts w:ascii="Times New Roman" w:hAnsi="Times New Roman" w:cs="Times New Roman"/>
                <w:spacing w:val="1"/>
                <w:sz w:val="20"/>
                <w:szCs w:val="20"/>
              </w:rPr>
              <w:t>II</w:t>
            </w:r>
            <w:r w:rsidRPr="00B83CB9">
              <w:rPr>
                <w:rFonts w:ascii="Times New Roman" w:hAnsi="Times New Roman" w:cs="Times New Roman"/>
                <w:sz w:val="20"/>
                <w:szCs w:val="20"/>
              </w:rPr>
              <w:t>.</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f</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r</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ci</w:t>
            </w:r>
            <w:r w:rsidRPr="00B83CB9">
              <w:rPr>
                <w:rFonts w:ascii="Times New Roman" w:hAnsi="Times New Roman" w:cs="Times New Roman"/>
                <w:spacing w:val="3"/>
                <w:sz w:val="20"/>
                <w:szCs w:val="20"/>
              </w:rPr>
              <w:t>a</w:t>
            </w:r>
            <w:r w:rsidRPr="00B83CB9">
              <w:rPr>
                <w:rFonts w:ascii="Times New Roman" w:hAnsi="Times New Roman" w:cs="Times New Roman"/>
                <w:sz w:val="20"/>
                <w:szCs w:val="20"/>
              </w:rPr>
              <w:t>s d</w:t>
            </w:r>
            <w:r w:rsidRPr="00B83CB9">
              <w:rPr>
                <w:rFonts w:ascii="Times New Roman" w:hAnsi="Times New Roman" w:cs="Times New Roman"/>
                <w:spacing w:val="1"/>
                <w:sz w:val="20"/>
                <w:szCs w:val="20"/>
              </w:rPr>
              <w:t>o</w:t>
            </w:r>
            <w:r w:rsidRPr="00B83CB9">
              <w:rPr>
                <w:rFonts w:ascii="Times New Roman" w:hAnsi="Times New Roman" w:cs="Times New Roman"/>
                <w:sz w:val="20"/>
                <w:szCs w:val="20"/>
              </w:rPr>
              <w:t>c</w:t>
            </w:r>
            <w:r w:rsidRPr="00B83CB9">
              <w:rPr>
                <w:rFonts w:ascii="Times New Roman" w:hAnsi="Times New Roman" w:cs="Times New Roman"/>
                <w:spacing w:val="1"/>
                <w:sz w:val="20"/>
                <w:szCs w:val="20"/>
              </w:rPr>
              <w:t>u</w:t>
            </w:r>
            <w:r w:rsidRPr="00B83CB9">
              <w:rPr>
                <w:rFonts w:ascii="Times New Roman" w:hAnsi="Times New Roman" w:cs="Times New Roman"/>
                <w:spacing w:val="-4"/>
                <w:sz w:val="20"/>
                <w:szCs w:val="20"/>
              </w:rPr>
              <w:t>m</w:t>
            </w:r>
            <w:r w:rsidRPr="00B83CB9">
              <w:rPr>
                <w:rFonts w:ascii="Times New Roman" w:hAnsi="Times New Roman" w:cs="Times New Roman"/>
                <w:spacing w:val="3"/>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tal</w:t>
            </w:r>
            <w:r w:rsidRPr="00B83CB9">
              <w:rPr>
                <w:rFonts w:ascii="Times New Roman" w:hAnsi="Times New Roman" w:cs="Times New Roman"/>
                <w:spacing w:val="3"/>
                <w:sz w:val="20"/>
                <w:szCs w:val="20"/>
              </w:rPr>
              <w:t>e</w:t>
            </w:r>
            <w:r w:rsidRPr="00B83CB9">
              <w:rPr>
                <w:rFonts w:ascii="Times New Roman" w:hAnsi="Times New Roman" w:cs="Times New Roman"/>
                <w:sz w:val="20"/>
                <w:szCs w:val="20"/>
              </w:rPr>
              <w:t>s</w:t>
            </w:r>
          </w:p>
        </w:tc>
        <w:tc>
          <w:tcPr>
            <w:tcW w:w="1687" w:type="dxa"/>
          </w:tcPr>
          <w:p w:rsidR="00B83CB9" w:rsidRPr="00B83CB9" w:rsidRDefault="00B83CB9" w:rsidP="00B83CB9">
            <w:pPr>
              <w:tabs>
                <w:tab w:val="left" w:pos="6195"/>
              </w:tabs>
              <w:jc w:val="center"/>
              <w:rPr>
                <w:rFonts w:ascii="Times New Roman" w:hAnsi="Times New Roman" w:cs="Times New Roman"/>
                <w:b/>
                <w:bCs/>
                <w:spacing w:val="-1"/>
                <w:sz w:val="20"/>
                <w:szCs w:val="20"/>
              </w:rPr>
            </w:pPr>
            <w:r w:rsidRPr="00B83CB9">
              <w:rPr>
                <w:rFonts w:ascii="Times New Roman" w:hAnsi="Times New Roman" w:cs="Times New Roman"/>
                <w:bCs/>
                <w:spacing w:val="-1"/>
                <w:sz w:val="20"/>
                <w:szCs w:val="20"/>
              </w:rPr>
              <w:t>Parcial</w:t>
            </w:r>
          </w:p>
        </w:tc>
        <w:tc>
          <w:tcPr>
            <w:tcW w:w="1687" w:type="dxa"/>
          </w:tcPr>
          <w:p w:rsidR="00B83CB9" w:rsidRPr="00B83CB9" w:rsidRDefault="00B83CB9" w:rsidP="00B83CB9">
            <w:pPr>
              <w:tabs>
                <w:tab w:val="left" w:pos="6195"/>
              </w:tabs>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Faltó incorporar información.</w:t>
            </w:r>
          </w:p>
        </w:tc>
      </w:tr>
    </w:tbl>
    <w:p w:rsidR="00B83CB9" w:rsidRPr="00B83CB9" w:rsidRDefault="00B83CB9" w:rsidP="00B83CB9">
      <w:pPr>
        <w:widowControl w:val="0"/>
        <w:autoSpaceDE w:val="0"/>
        <w:autoSpaceDN w:val="0"/>
        <w:adjustRightInd w:val="0"/>
        <w:ind w:right="6443"/>
        <w:jc w:val="both"/>
        <w:rPr>
          <w:rFonts w:ascii="Times New Roman" w:hAnsi="Times New Roman" w:cs="Times New Roman"/>
          <w:bCs/>
          <w:sz w:val="20"/>
          <w:szCs w:val="20"/>
          <w:lang w:val="es-MX" w:eastAsia="es-MX"/>
        </w:rPr>
      </w:pPr>
    </w:p>
    <w:p w:rsidR="00B83CB9" w:rsidRPr="00B83CB9" w:rsidRDefault="00B83CB9" w:rsidP="00B83CB9">
      <w:pPr>
        <w:widowControl w:val="0"/>
        <w:autoSpaceDE w:val="0"/>
        <w:autoSpaceDN w:val="0"/>
        <w:adjustRightInd w:val="0"/>
        <w:ind w:right="6443"/>
        <w:jc w:val="both"/>
        <w:rPr>
          <w:rFonts w:ascii="Times New Roman" w:hAnsi="Times New Roman" w:cs="Times New Roman"/>
          <w:bCs/>
          <w:sz w:val="20"/>
          <w:szCs w:val="20"/>
          <w:lang w:val="es-MX" w:eastAsia="es-MX"/>
        </w:rPr>
      </w:pPr>
    </w:p>
    <w:p w:rsidR="00B83CB9" w:rsidRPr="00B83CB9" w:rsidRDefault="00B83CB9" w:rsidP="00B83CB9">
      <w:pPr>
        <w:widowControl w:val="0"/>
        <w:autoSpaceDE w:val="0"/>
        <w:autoSpaceDN w:val="0"/>
        <w:adjustRightInd w:val="0"/>
        <w:ind w:right="-24"/>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V</w:t>
      </w:r>
      <w:r w:rsidRPr="00B83CB9">
        <w:rPr>
          <w:rFonts w:ascii="Times New Roman" w:hAnsi="Times New Roman" w:cs="Times New Roman"/>
          <w:b/>
          <w:bCs/>
          <w:spacing w:val="1"/>
          <w:sz w:val="20"/>
          <w:szCs w:val="20"/>
          <w:lang w:val="es-MX" w:eastAsia="es-MX"/>
        </w:rPr>
        <w:t>.2</w:t>
      </w:r>
      <w:r w:rsidRPr="00B83CB9">
        <w:rPr>
          <w:rFonts w:ascii="Times New Roman" w:hAnsi="Times New Roman" w:cs="Times New Roman"/>
          <w:b/>
          <w:bCs/>
          <w:sz w:val="20"/>
          <w:szCs w:val="20"/>
          <w:lang w:val="es-MX" w:eastAsia="es-MX"/>
        </w:rPr>
        <w:t>.Se</w:t>
      </w:r>
      <w:r w:rsidRPr="00B83CB9">
        <w:rPr>
          <w:rFonts w:ascii="Times New Roman" w:hAnsi="Times New Roman" w:cs="Times New Roman"/>
          <w:b/>
          <w:bCs/>
          <w:spacing w:val="1"/>
          <w:sz w:val="20"/>
          <w:szCs w:val="20"/>
          <w:lang w:val="es-MX" w:eastAsia="es-MX"/>
        </w:rPr>
        <w:t>g</w:t>
      </w:r>
      <w:r w:rsidRPr="00B83CB9">
        <w:rPr>
          <w:rFonts w:ascii="Times New Roman" w:hAnsi="Times New Roman" w:cs="Times New Roman"/>
          <w:b/>
          <w:bCs/>
          <w:sz w:val="20"/>
          <w:szCs w:val="20"/>
          <w:lang w:val="es-MX" w:eastAsia="es-MX"/>
        </w:rPr>
        <w:t>u</w:t>
      </w:r>
      <w:r w:rsidRPr="00B83CB9">
        <w:rPr>
          <w:rFonts w:ascii="Times New Roman" w:hAnsi="Times New Roman" w:cs="Times New Roman"/>
          <w:b/>
          <w:bCs/>
          <w:spacing w:val="2"/>
          <w:sz w:val="20"/>
          <w:szCs w:val="20"/>
          <w:lang w:val="es-MX" w:eastAsia="es-MX"/>
        </w:rPr>
        <w:t>i</w:t>
      </w:r>
      <w:r w:rsidRPr="00B83CB9">
        <w:rPr>
          <w:rFonts w:ascii="Times New Roman" w:hAnsi="Times New Roman" w:cs="Times New Roman"/>
          <w:b/>
          <w:bCs/>
          <w:spacing w:val="-5"/>
          <w:sz w:val="20"/>
          <w:szCs w:val="20"/>
          <w:lang w:val="es-MX" w:eastAsia="es-MX"/>
        </w:rPr>
        <w:t>m</w:t>
      </w:r>
      <w:r w:rsidRPr="00B83CB9">
        <w:rPr>
          <w:rFonts w:ascii="Times New Roman" w:hAnsi="Times New Roman" w:cs="Times New Roman"/>
          <w:b/>
          <w:bCs/>
          <w:spacing w:val="2"/>
          <w:sz w:val="20"/>
          <w:szCs w:val="20"/>
          <w:lang w:val="es-MX" w:eastAsia="es-MX"/>
        </w:rPr>
        <w:t>i</w:t>
      </w:r>
      <w:r w:rsidRPr="00B83CB9">
        <w:rPr>
          <w:rFonts w:ascii="Times New Roman" w:hAnsi="Times New Roman" w:cs="Times New Roman"/>
          <w:b/>
          <w:bCs/>
          <w:spacing w:val="3"/>
          <w:sz w:val="20"/>
          <w:szCs w:val="20"/>
          <w:lang w:val="es-MX" w:eastAsia="es-MX"/>
        </w:rPr>
        <w:t>e</w:t>
      </w:r>
      <w:r w:rsidRPr="00B83CB9">
        <w:rPr>
          <w:rFonts w:ascii="Times New Roman" w:hAnsi="Times New Roman" w:cs="Times New Roman"/>
          <w:b/>
          <w:bCs/>
          <w:sz w:val="20"/>
          <w:szCs w:val="20"/>
          <w:lang w:val="es-MX" w:eastAsia="es-MX"/>
        </w:rPr>
        <w:t>ntodel</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sRe</w:t>
      </w:r>
      <w:r w:rsidRPr="00B83CB9">
        <w:rPr>
          <w:rFonts w:ascii="Times New Roman" w:hAnsi="Times New Roman" w:cs="Times New Roman"/>
          <w:b/>
          <w:bCs/>
          <w:spacing w:val="1"/>
          <w:sz w:val="20"/>
          <w:szCs w:val="20"/>
          <w:lang w:val="es-MX" w:eastAsia="es-MX"/>
        </w:rPr>
        <w:t>co</w:t>
      </w:r>
      <w:r w:rsidRPr="00B83CB9">
        <w:rPr>
          <w:rFonts w:ascii="Times New Roman" w:hAnsi="Times New Roman" w:cs="Times New Roman"/>
          <w:b/>
          <w:bCs/>
          <w:spacing w:val="-3"/>
          <w:sz w:val="20"/>
          <w:szCs w:val="20"/>
          <w:lang w:val="es-MX" w:eastAsia="es-MX"/>
        </w:rPr>
        <w:t>m</w:t>
      </w:r>
      <w:r w:rsidRPr="00B83CB9">
        <w:rPr>
          <w:rFonts w:ascii="Times New Roman" w:hAnsi="Times New Roman" w:cs="Times New Roman"/>
          <w:b/>
          <w:bCs/>
          <w:spacing w:val="3"/>
          <w:sz w:val="20"/>
          <w:szCs w:val="20"/>
          <w:lang w:val="es-MX" w:eastAsia="es-MX"/>
        </w:rPr>
        <w:t>e</w:t>
      </w:r>
      <w:r w:rsidRPr="00B83CB9">
        <w:rPr>
          <w:rFonts w:ascii="Times New Roman" w:hAnsi="Times New Roman" w:cs="Times New Roman"/>
          <w:b/>
          <w:bCs/>
          <w:sz w:val="20"/>
          <w:szCs w:val="20"/>
          <w:lang w:val="es-MX" w:eastAsia="es-MX"/>
        </w:rPr>
        <w:t>n</w:t>
      </w:r>
      <w:r w:rsidRPr="00B83CB9">
        <w:rPr>
          <w:rFonts w:ascii="Times New Roman" w:hAnsi="Times New Roman" w:cs="Times New Roman"/>
          <w:b/>
          <w:bCs/>
          <w:spacing w:val="-1"/>
          <w:sz w:val="20"/>
          <w:szCs w:val="20"/>
          <w:lang w:val="es-MX" w:eastAsia="es-MX"/>
        </w:rPr>
        <w:t>d</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ci</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nesdel</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s</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pacing w:val="1"/>
          <w:sz w:val="20"/>
          <w:szCs w:val="20"/>
          <w:lang w:val="es-MX" w:eastAsia="es-MX"/>
        </w:rPr>
        <w:t>va</w:t>
      </w:r>
      <w:r w:rsidRPr="00B83CB9">
        <w:rPr>
          <w:rFonts w:ascii="Times New Roman" w:hAnsi="Times New Roman" w:cs="Times New Roman"/>
          <w:b/>
          <w:bCs/>
          <w:sz w:val="20"/>
          <w:szCs w:val="20"/>
          <w:lang w:val="es-MX" w:eastAsia="es-MX"/>
        </w:rPr>
        <w:t>luac</w:t>
      </w:r>
      <w:r w:rsidRPr="00B83CB9">
        <w:rPr>
          <w:rFonts w:ascii="Times New Roman" w:hAnsi="Times New Roman" w:cs="Times New Roman"/>
          <w:b/>
          <w:bCs/>
          <w:spacing w:val="2"/>
          <w:sz w:val="20"/>
          <w:szCs w:val="20"/>
          <w:lang w:val="es-MX" w:eastAsia="es-MX"/>
        </w:rPr>
        <w:t>i</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nes</w:t>
      </w: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nt</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z w:val="20"/>
          <w:szCs w:val="20"/>
          <w:lang w:val="es-MX" w:eastAsia="es-MX"/>
        </w:rPr>
        <w:t>rn</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s</w:t>
      </w:r>
      <w:r w:rsidRPr="00B83CB9">
        <w:rPr>
          <w:rFonts w:ascii="Times New Roman" w:hAnsi="Times New Roman" w:cs="Times New Roman"/>
          <w:b/>
          <w:bCs/>
          <w:spacing w:val="2"/>
          <w:sz w:val="20"/>
          <w:szCs w:val="20"/>
          <w:lang w:val="es-MX" w:eastAsia="es-MX"/>
        </w:rPr>
        <w:t>A</w:t>
      </w:r>
      <w:r w:rsidRPr="00B83CB9">
        <w:rPr>
          <w:rFonts w:ascii="Times New Roman" w:hAnsi="Times New Roman" w:cs="Times New Roman"/>
          <w:b/>
          <w:bCs/>
          <w:sz w:val="20"/>
          <w:szCs w:val="20"/>
          <w:lang w:val="es-MX" w:eastAsia="es-MX"/>
        </w:rPr>
        <w:t>nt</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z w:val="20"/>
          <w:szCs w:val="20"/>
          <w:lang w:val="es-MX" w:eastAsia="es-MX"/>
        </w:rPr>
        <w:t>ri</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z w:val="20"/>
          <w:szCs w:val="20"/>
          <w:lang w:val="es-MX" w:eastAsia="es-MX"/>
        </w:rPr>
        <w:t>s</w:t>
      </w:r>
    </w:p>
    <w:p w:rsidR="00B83CB9" w:rsidRPr="00B83CB9" w:rsidRDefault="00B83CB9" w:rsidP="00B83CB9">
      <w:pPr>
        <w:widowControl w:val="0"/>
        <w:autoSpaceDE w:val="0"/>
        <w:autoSpaceDN w:val="0"/>
        <w:adjustRightInd w:val="0"/>
        <w:ind w:right="-24"/>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1185"/>
        <w:gridCol w:w="2153"/>
        <w:gridCol w:w="1187"/>
        <w:gridCol w:w="1300"/>
        <w:gridCol w:w="1137"/>
        <w:gridCol w:w="1650"/>
      </w:tblGrid>
      <w:tr w:rsidR="00B83CB9" w:rsidRPr="00B83CB9" w:rsidTr="0094666B">
        <w:tc>
          <w:tcPr>
            <w:tcW w:w="1656" w:type="dxa"/>
            <w:vAlign w:val="center"/>
          </w:tcPr>
          <w:p w:rsidR="00B83CB9" w:rsidRPr="00B83CB9" w:rsidRDefault="00B83CB9" w:rsidP="00B83CB9">
            <w:pPr>
              <w:widowControl w:val="0"/>
              <w:autoSpaceDE w:val="0"/>
              <w:autoSpaceDN w:val="0"/>
              <w:adjustRightInd w:val="0"/>
              <w:ind w:right="-24"/>
              <w:jc w:val="center"/>
              <w:rPr>
                <w:rFonts w:ascii="Times New Roman" w:hAnsi="Times New Roman" w:cs="Times New Roman"/>
                <w:bCs/>
                <w:sz w:val="20"/>
                <w:szCs w:val="20"/>
              </w:rPr>
            </w:pPr>
            <w:r w:rsidRPr="00B83CB9">
              <w:rPr>
                <w:rFonts w:ascii="Times New Roman" w:hAnsi="Times New Roman" w:cs="Times New Roman"/>
                <w:bCs/>
                <w:spacing w:val="-1"/>
                <w:sz w:val="20"/>
                <w:szCs w:val="20"/>
              </w:rPr>
              <w:t>Es</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at</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 xml:space="preserve">iade </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jo</w:t>
            </w:r>
            <w:r w:rsidRPr="00B83CB9">
              <w:rPr>
                <w:rFonts w:ascii="Times New Roman" w:hAnsi="Times New Roman" w:cs="Times New Roman"/>
                <w:bCs/>
                <w:sz w:val="20"/>
                <w:szCs w:val="20"/>
              </w:rPr>
              <w:t>ra</w:t>
            </w:r>
          </w:p>
        </w:tc>
        <w:tc>
          <w:tcPr>
            <w:tcW w:w="1821"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spacing w:val="-1"/>
                <w:sz w:val="20"/>
                <w:szCs w:val="20"/>
              </w:rPr>
              <w:t>E</w:t>
            </w:r>
            <w:r w:rsidRPr="00B83CB9">
              <w:rPr>
                <w:rFonts w:ascii="Times New Roman" w:hAnsi="Times New Roman" w:cs="Times New Roman"/>
                <w:bCs/>
                <w:spacing w:val="1"/>
                <w:sz w:val="20"/>
                <w:szCs w:val="20"/>
              </w:rPr>
              <w:t>ta</w:t>
            </w:r>
            <w:r w:rsidRPr="00B83CB9">
              <w:rPr>
                <w:rFonts w:ascii="Times New Roman" w:hAnsi="Times New Roman" w:cs="Times New Roman"/>
                <w:bCs/>
                <w:sz w:val="20"/>
                <w:szCs w:val="20"/>
              </w:rPr>
              <w:t>pade</w:t>
            </w:r>
            <w:r w:rsidRPr="00B83CB9">
              <w:rPr>
                <w:rFonts w:ascii="Times New Roman" w:hAnsi="Times New Roman" w:cs="Times New Roman"/>
                <w:bCs/>
                <w:spacing w:val="2"/>
                <w:sz w:val="20"/>
                <w:szCs w:val="20"/>
              </w:rPr>
              <w:t>i</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pl</w:t>
            </w:r>
            <w:r w:rsidRPr="00B83CB9">
              <w:rPr>
                <w:rFonts w:ascii="Times New Roman" w:hAnsi="Times New Roman" w:cs="Times New Roman"/>
                <w:bCs/>
                <w:spacing w:val="4"/>
                <w:sz w:val="20"/>
                <w:szCs w:val="20"/>
              </w:rPr>
              <w:t>e</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en</w:t>
            </w:r>
            <w:r w:rsidRPr="00B83CB9">
              <w:rPr>
                <w:rFonts w:ascii="Times New Roman" w:hAnsi="Times New Roman" w:cs="Times New Roman"/>
                <w:bCs/>
                <w:spacing w:val="1"/>
                <w:sz w:val="20"/>
                <w:szCs w:val="20"/>
              </w:rPr>
              <w:t>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 dent</w:t>
            </w:r>
            <w:r w:rsidRPr="00B83CB9">
              <w:rPr>
                <w:rFonts w:ascii="Times New Roman" w:hAnsi="Times New Roman" w:cs="Times New Roman"/>
                <w:bCs/>
                <w:spacing w:val="1"/>
                <w:sz w:val="20"/>
                <w:szCs w:val="20"/>
              </w:rPr>
              <w:t>r</w:t>
            </w:r>
            <w:r w:rsidRPr="00B83CB9">
              <w:rPr>
                <w:rFonts w:ascii="Times New Roman" w:hAnsi="Times New Roman" w:cs="Times New Roman"/>
                <w:bCs/>
                <w:sz w:val="20"/>
                <w:szCs w:val="20"/>
              </w:rPr>
              <w:t>odelpr</w:t>
            </w:r>
            <w:r w:rsidRPr="00B83CB9">
              <w:rPr>
                <w:rFonts w:ascii="Times New Roman" w:hAnsi="Times New Roman" w:cs="Times New Roman"/>
                <w:bCs/>
                <w:spacing w:val="3"/>
                <w:sz w:val="20"/>
                <w:szCs w:val="20"/>
              </w:rPr>
              <w:t>o</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r</w:t>
            </w:r>
            <w:r w:rsidRPr="00B83CB9">
              <w:rPr>
                <w:rFonts w:ascii="Times New Roman" w:hAnsi="Times New Roman" w:cs="Times New Roman"/>
                <w:bCs/>
                <w:spacing w:val="4"/>
                <w:sz w:val="20"/>
                <w:szCs w:val="20"/>
              </w:rPr>
              <w:t>a</w:t>
            </w:r>
            <w:r w:rsidRPr="00B83CB9">
              <w:rPr>
                <w:rFonts w:ascii="Times New Roman" w:hAnsi="Times New Roman" w:cs="Times New Roman"/>
                <w:bCs/>
                <w:spacing w:val="-5"/>
                <w:sz w:val="20"/>
                <w:szCs w:val="20"/>
              </w:rPr>
              <w:t>m</w:t>
            </w:r>
            <w:r w:rsidRPr="00B83CB9">
              <w:rPr>
                <w:rFonts w:ascii="Times New Roman" w:hAnsi="Times New Roman" w:cs="Times New Roman"/>
                <w:bCs/>
                <w:sz w:val="20"/>
                <w:szCs w:val="20"/>
              </w:rPr>
              <w:t>a</w:t>
            </w:r>
          </w:p>
        </w:tc>
        <w:tc>
          <w:tcPr>
            <w:tcW w:w="1233" w:type="dxa"/>
            <w:vAlign w:val="center"/>
          </w:tcPr>
          <w:p w:rsidR="00B83CB9" w:rsidRPr="00B83CB9" w:rsidRDefault="00B83CB9" w:rsidP="00B83CB9">
            <w:pPr>
              <w:widowControl w:val="0"/>
              <w:autoSpaceDE w:val="0"/>
              <w:autoSpaceDN w:val="0"/>
              <w:adjustRightInd w:val="0"/>
              <w:ind w:right="69"/>
              <w:jc w:val="center"/>
              <w:rPr>
                <w:rFonts w:ascii="Times New Roman" w:hAnsi="Times New Roman" w:cs="Times New Roman"/>
                <w:sz w:val="20"/>
                <w:szCs w:val="20"/>
              </w:rPr>
            </w:pPr>
            <w:r w:rsidRPr="00B83CB9">
              <w:rPr>
                <w:rFonts w:ascii="Times New Roman" w:hAnsi="Times New Roman" w:cs="Times New Roman"/>
                <w:bCs/>
                <w:sz w:val="20"/>
                <w:szCs w:val="20"/>
              </w:rPr>
              <w:t>Pl</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zo est</w:t>
            </w:r>
            <w:r w:rsidRPr="00B83CB9">
              <w:rPr>
                <w:rFonts w:ascii="Times New Roman" w:hAnsi="Times New Roman" w:cs="Times New Roman"/>
                <w:bCs/>
                <w:spacing w:val="2"/>
                <w:sz w:val="20"/>
                <w:szCs w:val="20"/>
              </w:rPr>
              <w:t>a</w:t>
            </w:r>
            <w:r w:rsidRPr="00B83CB9">
              <w:rPr>
                <w:rFonts w:ascii="Times New Roman" w:hAnsi="Times New Roman" w:cs="Times New Roman"/>
                <w:bCs/>
                <w:sz w:val="20"/>
                <w:szCs w:val="20"/>
              </w:rPr>
              <w:t>blecido</w:t>
            </w:r>
          </w:p>
        </w:tc>
        <w:tc>
          <w:tcPr>
            <w:tcW w:w="1608" w:type="dxa"/>
            <w:vAlign w:val="center"/>
          </w:tcPr>
          <w:p w:rsidR="00B83CB9" w:rsidRPr="00B83CB9" w:rsidRDefault="00B83CB9" w:rsidP="00B83CB9">
            <w:pPr>
              <w:widowControl w:val="0"/>
              <w:autoSpaceDE w:val="0"/>
              <w:autoSpaceDN w:val="0"/>
              <w:adjustRightInd w:val="0"/>
              <w:ind w:right="104"/>
              <w:jc w:val="center"/>
              <w:rPr>
                <w:rFonts w:ascii="Times New Roman" w:hAnsi="Times New Roman" w:cs="Times New Roman"/>
                <w:sz w:val="20"/>
                <w:szCs w:val="20"/>
              </w:rPr>
            </w:pPr>
            <w:r w:rsidRPr="00B83CB9">
              <w:rPr>
                <w:rFonts w:ascii="Times New Roman" w:hAnsi="Times New Roman" w:cs="Times New Roman"/>
                <w:bCs/>
                <w:sz w:val="20"/>
                <w:szCs w:val="20"/>
              </w:rPr>
              <w:t>Ár</w:t>
            </w:r>
            <w:r w:rsidRPr="00B83CB9">
              <w:rPr>
                <w:rFonts w:ascii="Times New Roman" w:hAnsi="Times New Roman" w:cs="Times New Roman"/>
                <w:bCs/>
                <w:spacing w:val="1"/>
                <w:sz w:val="20"/>
                <w:szCs w:val="20"/>
              </w:rPr>
              <w:t>e</w:t>
            </w:r>
            <w:r w:rsidRPr="00B83CB9">
              <w:rPr>
                <w:rFonts w:ascii="Times New Roman" w:hAnsi="Times New Roman" w:cs="Times New Roman"/>
                <w:bCs/>
                <w:sz w:val="20"/>
                <w:szCs w:val="20"/>
              </w:rPr>
              <w:t xml:space="preserve">ade </w:t>
            </w:r>
            <w:r w:rsidRPr="00B83CB9">
              <w:rPr>
                <w:rFonts w:ascii="Times New Roman" w:hAnsi="Times New Roman" w:cs="Times New Roman"/>
                <w:bCs/>
                <w:spacing w:val="-1"/>
                <w:sz w:val="20"/>
                <w:szCs w:val="20"/>
              </w:rPr>
              <w:t>s</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u</w:t>
            </w:r>
            <w:r w:rsidRPr="00B83CB9">
              <w:rPr>
                <w:rFonts w:ascii="Times New Roman" w:hAnsi="Times New Roman" w:cs="Times New Roman"/>
                <w:bCs/>
                <w:spacing w:val="2"/>
                <w:sz w:val="20"/>
                <w:szCs w:val="20"/>
              </w:rPr>
              <w:t>i</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i</w:t>
            </w:r>
            <w:r w:rsidRPr="00B83CB9">
              <w:rPr>
                <w:rFonts w:ascii="Times New Roman" w:hAnsi="Times New Roman" w:cs="Times New Roman"/>
                <w:bCs/>
                <w:spacing w:val="2"/>
                <w:sz w:val="20"/>
                <w:szCs w:val="20"/>
              </w:rPr>
              <w:t>e</w:t>
            </w:r>
            <w:r w:rsidRPr="00B83CB9">
              <w:rPr>
                <w:rFonts w:ascii="Times New Roman" w:hAnsi="Times New Roman" w:cs="Times New Roman"/>
                <w:bCs/>
                <w:sz w:val="20"/>
                <w:szCs w:val="20"/>
              </w:rPr>
              <w:t>nto</w:t>
            </w:r>
          </w:p>
        </w:tc>
        <w:tc>
          <w:tcPr>
            <w:tcW w:w="1496" w:type="dxa"/>
            <w:vAlign w:val="center"/>
          </w:tcPr>
          <w:p w:rsidR="00B83CB9" w:rsidRPr="00B83CB9" w:rsidRDefault="00B83CB9" w:rsidP="00B83CB9">
            <w:pPr>
              <w:widowControl w:val="0"/>
              <w:autoSpaceDE w:val="0"/>
              <w:autoSpaceDN w:val="0"/>
              <w:adjustRightInd w:val="0"/>
              <w:ind w:right="73"/>
              <w:jc w:val="center"/>
              <w:rPr>
                <w:rFonts w:ascii="Times New Roman" w:hAnsi="Times New Roman" w:cs="Times New Roman"/>
                <w:sz w:val="20"/>
                <w:szCs w:val="20"/>
              </w:rPr>
            </w:pPr>
            <w:r w:rsidRPr="00B83CB9">
              <w:rPr>
                <w:rFonts w:ascii="Times New Roman" w:hAnsi="Times New Roman" w:cs="Times New Roman"/>
                <w:bCs/>
                <w:sz w:val="20"/>
                <w:szCs w:val="20"/>
              </w:rPr>
              <w:t>Situ</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 xml:space="preserve">na </w:t>
            </w:r>
            <w:r w:rsidRPr="00B83CB9">
              <w:rPr>
                <w:rFonts w:ascii="Times New Roman" w:hAnsi="Times New Roman" w:cs="Times New Roman"/>
                <w:bCs/>
                <w:spacing w:val="1"/>
                <w:sz w:val="20"/>
                <w:szCs w:val="20"/>
              </w:rPr>
              <w:t>j</w:t>
            </w:r>
            <w:r w:rsidRPr="00B83CB9">
              <w:rPr>
                <w:rFonts w:ascii="Times New Roman" w:hAnsi="Times New Roman" w:cs="Times New Roman"/>
                <w:bCs/>
                <w:sz w:val="20"/>
                <w:szCs w:val="20"/>
              </w:rPr>
              <w:t>u</w:t>
            </w:r>
            <w:r w:rsidRPr="00B83CB9">
              <w:rPr>
                <w:rFonts w:ascii="Times New Roman" w:hAnsi="Times New Roman" w:cs="Times New Roman"/>
                <w:bCs/>
                <w:spacing w:val="-1"/>
                <w:sz w:val="20"/>
                <w:szCs w:val="20"/>
              </w:rPr>
              <w:t>n</w:t>
            </w:r>
            <w:r w:rsidRPr="00B83CB9">
              <w:rPr>
                <w:rFonts w:ascii="Times New Roman" w:hAnsi="Times New Roman" w:cs="Times New Roman"/>
                <w:bCs/>
                <w:sz w:val="20"/>
                <w:szCs w:val="20"/>
              </w:rPr>
              <w:t>io de</w:t>
            </w:r>
            <w:r w:rsidRPr="00B83CB9">
              <w:rPr>
                <w:rFonts w:ascii="Times New Roman" w:hAnsi="Times New Roman" w:cs="Times New Roman"/>
                <w:bCs/>
                <w:spacing w:val="1"/>
                <w:sz w:val="20"/>
                <w:szCs w:val="20"/>
              </w:rPr>
              <w:t>201</w:t>
            </w:r>
            <w:r w:rsidRPr="00B83CB9">
              <w:rPr>
                <w:rFonts w:ascii="Times New Roman" w:hAnsi="Times New Roman" w:cs="Times New Roman"/>
                <w:bCs/>
                <w:sz w:val="20"/>
                <w:szCs w:val="20"/>
              </w:rPr>
              <w:t>6</w:t>
            </w:r>
          </w:p>
        </w:tc>
        <w:tc>
          <w:tcPr>
            <w:tcW w:w="1706" w:type="dxa"/>
            <w:vAlign w:val="center"/>
          </w:tcPr>
          <w:p w:rsidR="00B83CB9" w:rsidRPr="00B83CB9" w:rsidRDefault="00B83CB9" w:rsidP="00B83CB9">
            <w:pPr>
              <w:widowControl w:val="0"/>
              <w:autoSpaceDE w:val="0"/>
              <w:autoSpaceDN w:val="0"/>
              <w:adjustRightInd w:val="0"/>
              <w:ind w:right="104"/>
              <w:jc w:val="center"/>
              <w:rPr>
                <w:rFonts w:ascii="Times New Roman" w:hAnsi="Times New Roman" w:cs="Times New Roman"/>
                <w:sz w:val="20"/>
                <w:szCs w:val="20"/>
              </w:rPr>
            </w:pPr>
            <w:r w:rsidRPr="00B83CB9">
              <w:rPr>
                <w:rFonts w:ascii="Times New Roman" w:hAnsi="Times New Roman" w:cs="Times New Roman"/>
                <w:bCs/>
                <w:spacing w:val="1"/>
                <w:sz w:val="20"/>
                <w:szCs w:val="20"/>
              </w:rPr>
              <w:t>J</w:t>
            </w:r>
            <w:r w:rsidRPr="00B83CB9">
              <w:rPr>
                <w:rFonts w:ascii="Times New Roman" w:hAnsi="Times New Roman" w:cs="Times New Roman"/>
                <w:bCs/>
                <w:sz w:val="20"/>
                <w:szCs w:val="20"/>
              </w:rPr>
              <w:t>u</w:t>
            </w:r>
            <w:r w:rsidRPr="00B83CB9">
              <w:rPr>
                <w:rFonts w:ascii="Times New Roman" w:hAnsi="Times New Roman" w:cs="Times New Roman"/>
                <w:bCs/>
                <w:spacing w:val="-1"/>
                <w:sz w:val="20"/>
                <w:szCs w:val="20"/>
              </w:rPr>
              <w:t>s</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ific</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ny r</w:t>
            </w:r>
            <w:r w:rsidRPr="00B83CB9">
              <w:rPr>
                <w:rFonts w:ascii="Times New Roman" w:hAnsi="Times New Roman" w:cs="Times New Roman"/>
                <w:bCs/>
                <w:spacing w:val="1"/>
                <w:sz w:val="20"/>
                <w:szCs w:val="20"/>
              </w:rPr>
              <w:t>eto</w:t>
            </w:r>
            <w:r w:rsidRPr="00B83CB9">
              <w:rPr>
                <w:rFonts w:ascii="Times New Roman" w:hAnsi="Times New Roman" w:cs="Times New Roman"/>
                <w:bCs/>
                <w:sz w:val="20"/>
                <w:szCs w:val="20"/>
              </w:rPr>
              <w:t>sen</w:t>
            </w:r>
            <w:r w:rsidRPr="00B83CB9">
              <w:rPr>
                <w:rFonts w:ascii="Times New Roman" w:hAnsi="Times New Roman" w:cs="Times New Roman"/>
                <w:bCs/>
                <w:spacing w:val="1"/>
                <w:sz w:val="20"/>
                <w:szCs w:val="20"/>
              </w:rPr>
              <w:t>f</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e</w:t>
            </w:r>
            <w:r w:rsidRPr="00B83CB9">
              <w:rPr>
                <w:rFonts w:ascii="Times New Roman" w:hAnsi="Times New Roman" w:cs="Times New Roman"/>
                <w:bCs/>
                <w:sz w:val="20"/>
                <w:szCs w:val="20"/>
              </w:rPr>
              <w:t>nt</w:t>
            </w:r>
            <w:r w:rsidRPr="00B83CB9">
              <w:rPr>
                <w:rFonts w:ascii="Times New Roman" w:hAnsi="Times New Roman" w:cs="Times New Roman"/>
                <w:bCs/>
                <w:spacing w:val="2"/>
                <w:sz w:val="20"/>
                <w:szCs w:val="20"/>
              </w:rPr>
              <w:t>a</w:t>
            </w:r>
            <w:r w:rsidRPr="00B83CB9">
              <w:rPr>
                <w:rFonts w:ascii="Times New Roman" w:hAnsi="Times New Roman" w:cs="Times New Roman"/>
                <w:bCs/>
                <w:sz w:val="20"/>
                <w:szCs w:val="20"/>
              </w:rPr>
              <w:t>d</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s</w:t>
            </w:r>
          </w:p>
        </w:tc>
      </w:tr>
      <w:tr w:rsidR="00B83CB9" w:rsidRPr="00B83CB9" w:rsidTr="0094666B">
        <w:tc>
          <w:tcPr>
            <w:tcW w:w="9520" w:type="dxa"/>
            <w:gridSpan w:val="6"/>
          </w:tcPr>
          <w:p w:rsidR="00B83CB9" w:rsidRPr="00B83CB9" w:rsidRDefault="00B83CB9" w:rsidP="00B83CB9">
            <w:pPr>
              <w:widowControl w:val="0"/>
              <w:autoSpaceDE w:val="0"/>
              <w:autoSpaceDN w:val="0"/>
              <w:adjustRightInd w:val="0"/>
              <w:ind w:right="-24"/>
              <w:jc w:val="both"/>
              <w:rPr>
                <w:rFonts w:ascii="Times New Roman" w:hAnsi="Times New Roman" w:cs="Times New Roman"/>
                <w:bCs/>
                <w:sz w:val="20"/>
                <w:szCs w:val="20"/>
              </w:rPr>
            </w:pPr>
            <w:r w:rsidRPr="00B83CB9">
              <w:rPr>
                <w:rFonts w:ascii="Times New Roman" w:hAnsi="Times New Roman" w:cs="Times New Roman"/>
                <w:bCs/>
                <w:sz w:val="20"/>
                <w:szCs w:val="20"/>
              </w:rPr>
              <w:t>En la evaluación interna 2015, no se establecieron recomendaciones.</w:t>
            </w:r>
          </w:p>
        </w:tc>
      </w:tr>
    </w:tbl>
    <w:p w:rsidR="00B83CB9" w:rsidRPr="00B83CB9" w:rsidRDefault="00B83CB9" w:rsidP="00B83CB9">
      <w:pPr>
        <w:widowControl w:val="0"/>
        <w:autoSpaceDE w:val="0"/>
        <w:autoSpaceDN w:val="0"/>
        <w:adjustRightInd w:val="0"/>
        <w:ind w:right="-24"/>
        <w:jc w:val="both"/>
        <w:rPr>
          <w:rFonts w:ascii="Times New Roman" w:hAnsi="Times New Roman" w:cs="Times New Roman"/>
          <w:b/>
          <w:bCs/>
          <w:sz w:val="20"/>
          <w:szCs w:val="20"/>
          <w:lang w:val="es-MX" w:eastAsia="es-MX"/>
        </w:rPr>
      </w:pPr>
    </w:p>
    <w:p w:rsidR="00B83CB9" w:rsidRPr="00B83CB9" w:rsidRDefault="00B83CB9" w:rsidP="00B83CB9">
      <w:pPr>
        <w:widowControl w:val="0"/>
        <w:autoSpaceDE w:val="0"/>
        <w:autoSpaceDN w:val="0"/>
        <w:adjustRightInd w:val="0"/>
        <w:ind w:right="-24"/>
        <w:jc w:val="both"/>
        <w:rPr>
          <w:rFonts w:ascii="Times New Roman" w:hAnsi="Times New Roman" w:cs="Times New Roman"/>
          <w:b/>
          <w:bCs/>
          <w:sz w:val="20"/>
          <w:szCs w:val="20"/>
          <w:lang w:val="es-MX" w:eastAsia="es-MX"/>
        </w:rPr>
      </w:pPr>
    </w:p>
    <w:p w:rsidR="00B83CB9" w:rsidRPr="00B83CB9" w:rsidRDefault="00B83CB9" w:rsidP="00B83CB9">
      <w:pPr>
        <w:tabs>
          <w:tab w:val="left" w:pos="-142"/>
          <w:tab w:val="left" w:pos="0"/>
        </w:tabs>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VI.C</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NCL</w:t>
      </w:r>
      <w:r w:rsidRPr="00B83CB9">
        <w:rPr>
          <w:rFonts w:ascii="Times New Roman" w:hAnsi="Times New Roman" w:cs="Times New Roman"/>
          <w:b/>
          <w:bCs/>
          <w:spacing w:val="2"/>
          <w:sz w:val="20"/>
          <w:szCs w:val="20"/>
          <w:lang w:val="es-MX" w:eastAsia="es-MX"/>
        </w:rPr>
        <w:t>U</w:t>
      </w:r>
      <w:r w:rsidRPr="00B83CB9">
        <w:rPr>
          <w:rFonts w:ascii="Times New Roman" w:hAnsi="Times New Roman" w:cs="Times New Roman"/>
          <w:b/>
          <w:bCs/>
          <w:sz w:val="20"/>
          <w:szCs w:val="20"/>
          <w:lang w:val="es-MX" w:eastAsia="es-MX"/>
        </w:rPr>
        <w:t>S</w:t>
      </w: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pacing w:val="2"/>
          <w:sz w:val="20"/>
          <w:szCs w:val="20"/>
          <w:lang w:val="es-MX" w:eastAsia="es-MX"/>
        </w:rPr>
        <w:t>N</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z w:val="20"/>
          <w:szCs w:val="20"/>
          <w:lang w:val="es-MX" w:eastAsia="es-MX"/>
        </w:rPr>
        <w:t>SY</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pacing w:val="2"/>
          <w:sz w:val="20"/>
          <w:szCs w:val="20"/>
          <w:lang w:val="es-MX" w:eastAsia="es-MX"/>
        </w:rPr>
        <w:t>S</w:t>
      </w:r>
      <w:r w:rsidRPr="00B83CB9">
        <w:rPr>
          <w:rFonts w:ascii="Times New Roman" w:hAnsi="Times New Roman" w:cs="Times New Roman"/>
          <w:b/>
          <w:bCs/>
          <w:spacing w:val="-1"/>
          <w:sz w:val="20"/>
          <w:szCs w:val="20"/>
          <w:lang w:val="es-MX" w:eastAsia="es-MX"/>
        </w:rPr>
        <w:t>T</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3"/>
          <w:sz w:val="20"/>
          <w:szCs w:val="20"/>
          <w:lang w:val="es-MX" w:eastAsia="es-MX"/>
        </w:rPr>
        <w:t>A</w:t>
      </w:r>
      <w:r w:rsidRPr="00B83CB9">
        <w:rPr>
          <w:rFonts w:ascii="Times New Roman" w:hAnsi="Times New Roman" w:cs="Times New Roman"/>
          <w:b/>
          <w:bCs/>
          <w:spacing w:val="-1"/>
          <w:sz w:val="20"/>
          <w:szCs w:val="20"/>
          <w:lang w:val="es-MX" w:eastAsia="es-MX"/>
        </w:rPr>
        <w:t>T</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pacing w:val="-1"/>
          <w:sz w:val="20"/>
          <w:szCs w:val="20"/>
          <w:lang w:val="es-MX" w:eastAsia="es-MX"/>
        </w:rPr>
        <w:t>G</w:t>
      </w:r>
      <w:r w:rsidRPr="00B83CB9">
        <w:rPr>
          <w:rFonts w:ascii="Times New Roman" w:hAnsi="Times New Roman" w:cs="Times New Roman"/>
          <w:b/>
          <w:bCs/>
          <w:spacing w:val="2"/>
          <w:sz w:val="20"/>
          <w:szCs w:val="20"/>
          <w:lang w:val="es-MX" w:eastAsia="es-MX"/>
        </w:rPr>
        <w:t>I</w:t>
      </w:r>
      <w:r w:rsidRPr="00B83CB9">
        <w:rPr>
          <w:rFonts w:ascii="Times New Roman" w:hAnsi="Times New Roman" w:cs="Times New Roman"/>
          <w:b/>
          <w:bCs/>
          <w:sz w:val="20"/>
          <w:szCs w:val="20"/>
          <w:lang w:val="es-MX" w:eastAsia="es-MX"/>
        </w:rPr>
        <w:t>AS</w:t>
      </w:r>
      <w:r w:rsidRPr="00B83CB9">
        <w:rPr>
          <w:rFonts w:ascii="Times New Roman" w:hAnsi="Times New Roman" w:cs="Times New Roman"/>
          <w:b/>
          <w:bCs/>
          <w:spacing w:val="3"/>
          <w:sz w:val="20"/>
          <w:szCs w:val="20"/>
          <w:lang w:val="es-MX" w:eastAsia="es-MX"/>
        </w:rPr>
        <w:t>D</w:t>
      </w:r>
      <w:r w:rsidRPr="00B83CB9">
        <w:rPr>
          <w:rFonts w:ascii="Times New Roman" w:hAnsi="Times New Roman" w:cs="Times New Roman"/>
          <w:b/>
          <w:bCs/>
          <w:sz w:val="20"/>
          <w:szCs w:val="20"/>
          <w:lang w:val="es-MX" w:eastAsia="es-MX"/>
        </w:rPr>
        <w:t>E</w:t>
      </w:r>
      <w:r w:rsidRPr="00B83CB9">
        <w:rPr>
          <w:rFonts w:ascii="Times New Roman" w:hAnsi="Times New Roman" w:cs="Times New Roman"/>
          <w:b/>
          <w:bCs/>
          <w:spacing w:val="4"/>
          <w:sz w:val="20"/>
          <w:szCs w:val="20"/>
          <w:lang w:val="es-MX" w:eastAsia="es-MX"/>
        </w:rPr>
        <w:t>M</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pacing w:val="1"/>
          <w:sz w:val="20"/>
          <w:szCs w:val="20"/>
          <w:lang w:val="es-MX" w:eastAsia="es-MX"/>
        </w:rPr>
        <w:t>JO</w:t>
      </w:r>
      <w:r w:rsidRPr="00B83CB9">
        <w:rPr>
          <w:rFonts w:ascii="Times New Roman" w:hAnsi="Times New Roman" w:cs="Times New Roman"/>
          <w:b/>
          <w:bCs/>
          <w:sz w:val="20"/>
          <w:szCs w:val="20"/>
          <w:lang w:val="es-MX" w:eastAsia="es-MX"/>
        </w:rPr>
        <w:t>RA</w:t>
      </w:r>
    </w:p>
    <w:p w:rsidR="00B83CB9" w:rsidRPr="00B83CB9" w:rsidRDefault="00B83CB9" w:rsidP="00B83CB9">
      <w:pPr>
        <w:tabs>
          <w:tab w:val="left" w:pos="-142"/>
          <w:tab w:val="left" w:pos="0"/>
        </w:tabs>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528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VI.</w:t>
      </w:r>
      <w:r w:rsidRPr="00B83CB9">
        <w:rPr>
          <w:rFonts w:ascii="Times New Roman" w:hAnsi="Times New Roman" w:cs="Times New Roman"/>
          <w:b/>
          <w:bCs/>
          <w:spacing w:val="1"/>
          <w:sz w:val="20"/>
          <w:szCs w:val="20"/>
          <w:lang w:val="es-MX" w:eastAsia="es-MX"/>
        </w:rPr>
        <w:t>1</w:t>
      </w:r>
      <w:r w:rsidRPr="00B83CB9">
        <w:rPr>
          <w:rFonts w:ascii="Times New Roman" w:hAnsi="Times New Roman" w:cs="Times New Roman"/>
          <w:b/>
          <w:bCs/>
          <w:sz w:val="20"/>
          <w:szCs w:val="20"/>
          <w:lang w:val="es-MX" w:eastAsia="es-MX"/>
        </w:rPr>
        <w:t>.</w:t>
      </w:r>
      <w:r w:rsidRPr="00B83CB9">
        <w:rPr>
          <w:rFonts w:ascii="Times New Roman" w:hAnsi="Times New Roman" w:cs="Times New Roman"/>
          <w:b/>
          <w:bCs/>
          <w:spacing w:val="4"/>
          <w:sz w:val="20"/>
          <w:szCs w:val="20"/>
          <w:lang w:val="es-MX" w:eastAsia="es-MX"/>
        </w:rPr>
        <w:t>M</w:t>
      </w:r>
      <w:r w:rsidRPr="00B83CB9">
        <w:rPr>
          <w:rFonts w:ascii="Times New Roman" w:hAnsi="Times New Roman" w:cs="Times New Roman"/>
          <w:b/>
          <w:bCs/>
          <w:spacing w:val="1"/>
          <w:sz w:val="20"/>
          <w:szCs w:val="20"/>
          <w:lang w:val="es-MX" w:eastAsia="es-MX"/>
        </w:rPr>
        <w:t>at</w:t>
      </w:r>
      <w:r w:rsidRPr="00B83CB9">
        <w:rPr>
          <w:rFonts w:ascii="Times New Roman" w:hAnsi="Times New Roman" w:cs="Times New Roman"/>
          <w:b/>
          <w:bCs/>
          <w:sz w:val="20"/>
          <w:szCs w:val="20"/>
          <w:lang w:val="es-MX" w:eastAsia="es-MX"/>
        </w:rPr>
        <w:t>rizF</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z w:val="20"/>
          <w:szCs w:val="20"/>
          <w:lang w:val="es-MX" w:eastAsia="es-MX"/>
        </w:rPr>
        <w:t>DA</w:t>
      </w:r>
    </w:p>
    <w:p w:rsidR="00B83CB9" w:rsidRPr="00B83CB9" w:rsidRDefault="00B83CB9" w:rsidP="00B83CB9">
      <w:pPr>
        <w:widowControl w:val="0"/>
        <w:autoSpaceDE w:val="0"/>
        <w:autoSpaceDN w:val="0"/>
        <w:adjustRightInd w:val="0"/>
        <w:ind w:right="5280"/>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5280"/>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Fortalezas:</w:t>
      </w:r>
    </w:p>
    <w:p w:rsidR="00B83CB9" w:rsidRPr="00B83CB9" w:rsidRDefault="00B83CB9" w:rsidP="00B83CB9">
      <w:pPr>
        <w:jc w:val="both"/>
        <w:rPr>
          <w:rFonts w:ascii="Times New Roman" w:hAnsi="Times New Roman" w:cs="Times New Roman"/>
          <w:color w:val="000000"/>
          <w:sz w:val="20"/>
          <w:szCs w:val="20"/>
          <w:lang w:val="es-MX" w:eastAsia="es-MX"/>
        </w:rPr>
      </w:pPr>
      <w:r w:rsidRPr="00B83CB9">
        <w:rPr>
          <w:rFonts w:ascii="Times New Roman" w:hAnsi="Times New Roman" w:cs="Times New Roman"/>
          <w:color w:val="000000"/>
          <w:sz w:val="20"/>
          <w:szCs w:val="20"/>
          <w:lang w:val="es-MX" w:eastAsia="es-MX"/>
        </w:rPr>
        <w:t>- Se dispone del recurso económico para cumplir con los objetivos y metas del programa.</w:t>
      </w:r>
    </w:p>
    <w:p w:rsidR="00B83CB9" w:rsidRPr="00B83CB9" w:rsidRDefault="00B83CB9" w:rsidP="00B83CB9">
      <w:pPr>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 Se cuenta con la estructura operativa y administrativa para la ejecución del programa.</w:t>
      </w:r>
    </w:p>
    <w:p w:rsidR="00B83CB9" w:rsidRPr="00B83CB9" w:rsidRDefault="00B83CB9" w:rsidP="00B83CB9">
      <w:pPr>
        <w:widowControl w:val="0"/>
        <w:autoSpaceDE w:val="0"/>
        <w:autoSpaceDN w:val="0"/>
        <w:adjustRightInd w:val="0"/>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 Se cuenta con un marco de operación el cual quedó establecido en las reglas de operación, que se publicaron en la Gaceta Oficial de la Ciudad de México,el 30 de enero de 2015.</w:t>
      </w:r>
    </w:p>
    <w:p w:rsidR="00B83CB9" w:rsidRPr="00B83CB9" w:rsidRDefault="00B83CB9" w:rsidP="00B83CB9">
      <w:pPr>
        <w:widowControl w:val="0"/>
        <w:autoSpaceDE w:val="0"/>
        <w:autoSpaceDN w:val="0"/>
        <w:adjustRightInd w:val="0"/>
        <w:ind w:right="5280"/>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5280"/>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Debilidades:</w:t>
      </w:r>
    </w:p>
    <w:p w:rsidR="00B83CB9" w:rsidRPr="00B83CB9" w:rsidRDefault="00B83CB9" w:rsidP="00B83CB9">
      <w:pPr>
        <w:ind w:right="-1"/>
        <w:jc w:val="both"/>
        <w:rPr>
          <w:rFonts w:ascii="Times New Roman" w:hAnsi="Times New Roman" w:cs="Times New Roman"/>
          <w:b/>
          <w:color w:val="000000"/>
          <w:sz w:val="20"/>
          <w:szCs w:val="20"/>
          <w:lang w:val="es-MX" w:eastAsia="es-MX"/>
        </w:rPr>
      </w:pPr>
      <w:r w:rsidRPr="00B83CB9">
        <w:rPr>
          <w:rFonts w:ascii="Times New Roman" w:hAnsi="Times New Roman" w:cs="Times New Roman"/>
          <w:sz w:val="20"/>
          <w:szCs w:val="20"/>
          <w:lang w:val="es-MX" w:eastAsia="es-MX"/>
        </w:rPr>
        <w:t>- Falta de más recursos para ampliar la cobertura de la población solicitante.</w:t>
      </w:r>
    </w:p>
    <w:p w:rsidR="00B83CB9" w:rsidRPr="00B83CB9" w:rsidRDefault="00B83CB9" w:rsidP="00B83CB9">
      <w:pPr>
        <w:ind w:right="-1"/>
        <w:jc w:val="both"/>
        <w:rPr>
          <w:rFonts w:ascii="Times New Roman" w:hAnsi="Times New Roman" w:cs="Times New Roman"/>
          <w:color w:val="000000"/>
          <w:sz w:val="20"/>
          <w:szCs w:val="20"/>
          <w:lang w:val="es-MX" w:eastAsia="es-MX"/>
        </w:rPr>
      </w:pPr>
      <w:r w:rsidRPr="00B83CB9">
        <w:rPr>
          <w:rFonts w:ascii="Times New Roman" w:hAnsi="Times New Roman" w:cs="Times New Roman"/>
          <w:color w:val="000000"/>
          <w:sz w:val="20"/>
          <w:szCs w:val="20"/>
          <w:lang w:val="es-MX" w:eastAsia="es-MX"/>
        </w:rPr>
        <w:t>- Cargas de trabajo en el área que opera el programa social.</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color w:val="000000"/>
          <w:sz w:val="20"/>
          <w:szCs w:val="20"/>
          <w:lang w:val="es-MX" w:eastAsia="es-MX"/>
        </w:rPr>
        <w:t>- No se otorgaron apoyos a todas las unidades habitacionales que lo solicitaron.</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Oportunidades:</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 Asignación de más presupuesto a la Delegación para el siguiente ejercicio fiscal.</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 Que se capacite al personal del área que opera el programa social.</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5280"/>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Amenazas:</w:t>
      </w:r>
    </w:p>
    <w:p w:rsidR="00B83CB9" w:rsidRPr="00B83CB9" w:rsidRDefault="00B83CB9" w:rsidP="00B83CB9">
      <w:pPr>
        <w:widowControl w:val="0"/>
        <w:autoSpaceDE w:val="0"/>
        <w:autoSpaceDN w:val="0"/>
        <w:adjustRightInd w:val="0"/>
        <w:ind w:right="-1"/>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 Disminución el presupuesto asignado de la Delegación y por ende se tenga que reducir la meta del programa.</w:t>
      </w:r>
    </w:p>
    <w:p w:rsidR="00B83CB9" w:rsidRPr="00B83CB9" w:rsidRDefault="00B83CB9" w:rsidP="00B83CB9">
      <w:pPr>
        <w:widowControl w:val="0"/>
        <w:autoSpaceDE w:val="0"/>
        <w:autoSpaceDN w:val="0"/>
        <w:adjustRightInd w:val="0"/>
        <w:ind w:right="140"/>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 Que no se cumpla con los requisitos establecidos en las Reglas de Operación del programa social.</w:t>
      </w:r>
    </w:p>
    <w:p w:rsidR="00B83CB9" w:rsidRPr="00B83CB9" w:rsidRDefault="00B83CB9" w:rsidP="00B83CB9">
      <w:pPr>
        <w:widowControl w:val="0"/>
        <w:autoSpaceDE w:val="0"/>
        <w:autoSpaceDN w:val="0"/>
        <w:adjustRightInd w:val="0"/>
        <w:ind w:right="140"/>
        <w:jc w:val="both"/>
        <w:rPr>
          <w:rFonts w:ascii="Times New Roman" w:hAnsi="Times New Roman" w:cs="Times New Roman"/>
          <w:sz w:val="20"/>
          <w:szCs w:val="20"/>
          <w:lang w:val="es-MX" w:eastAsia="es-MX"/>
        </w:rPr>
      </w:pPr>
      <w:r w:rsidRPr="00B83CB9">
        <w:rPr>
          <w:rFonts w:ascii="Times New Roman" w:hAnsi="Times New Roman" w:cs="Times New Roman"/>
          <w:sz w:val="20"/>
          <w:szCs w:val="20"/>
          <w:lang w:val="es-MX" w:eastAsia="es-MX"/>
        </w:rPr>
        <w:t>- Exceso de demanda de solicitantes.</w:t>
      </w:r>
    </w:p>
    <w:p w:rsidR="00B83CB9" w:rsidRPr="00B83CB9" w:rsidRDefault="00B83CB9" w:rsidP="00B83CB9">
      <w:pPr>
        <w:widowControl w:val="0"/>
        <w:autoSpaceDE w:val="0"/>
        <w:autoSpaceDN w:val="0"/>
        <w:adjustRightInd w:val="0"/>
        <w:ind w:right="5280"/>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5280"/>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412"/>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VI.</w:t>
      </w:r>
      <w:r w:rsidRPr="00B83CB9">
        <w:rPr>
          <w:rFonts w:ascii="Times New Roman" w:hAnsi="Times New Roman" w:cs="Times New Roman"/>
          <w:b/>
          <w:bCs/>
          <w:spacing w:val="1"/>
          <w:sz w:val="20"/>
          <w:szCs w:val="20"/>
          <w:lang w:val="es-MX" w:eastAsia="es-MX"/>
        </w:rPr>
        <w:t>2</w:t>
      </w:r>
      <w:r w:rsidRPr="00B83CB9">
        <w:rPr>
          <w:rFonts w:ascii="Times New Roman" w:hAnsi="Times New Roman" w:cs="Times New Roman"/>
          <w:b/>
          <w:bCs/>
          <w:sz w:val="20"/>
          <w:szCs w:val="20"/>
          <w:lang w:val="es-MX" w:eastAsia="es-MX"/>
        </w:rPr>
        <w:t>.</w:t>
      </w:r>
      <w:r w:rsidRPr="00B83CB9">
        <w:rPr>
          <w:rFonts w:ascii="Times New Roman" w:hAnsi="Times New Roman" w:cs="Times New Roman"/>
          <w:b/>
          <w:bCs/>
          <w:spacing w:val="-1"/>
          <w:sz w:val="20"/>
          <w:szCs w:val="20"/>
          <w:lang w:val="es-MX" w:eastAsia="es-MX"/>
        </w:rPr>
        <w:t>Es</w:t>
      </w:r>
      <w:r w:rsidRPr="00B83CB9">
        <w:rPr>
          <w:rFonts w:ascii="Times New Roman" w:hAnsi="Times New Roman" w:cs="Times New Roman"/>
          <w:b/>
          <w:bCs/>
          <w:spacing w:val="1"/>
          <w:sz w:val="20"/>
          <w:szCs w:val="20"/>
          <w:lang w:val="es-MX" w:eastAsia="es-MX"/>
        </w:rPr>
        <w:t>t</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3"/>
          <w:sz w:val="20"/>
          <w:szCs w:val="20"/>
          <w:lang w:val="es-MX" w:eastAsia="es-MX"/>
        </w:rPr>
        <w:t>a</w:t>
      </w:r>
      <w:r w:rsidRPr="00B83CB9">
        <w:rPr>
          <w:rFonts w:ascii="Times New Roman" w:hAnsi="Times New Roman" w:cs="Times New Roman"/>
          <w:b/>
          <w:bCs/>
          <w:spacing w:val="1"/>
          <w:sz w:val="20"/>
          <w:szCs w:val="20"/>
          <w:lang w:val="es-MX" w:eastAsia="es-MX"/>
        </w:rPr>
        <w:t>t</w:t>
      </w:r>
      <w:r w:rsidRPr="00B83CB9">
        <w:rPr>
          <w:rFonts w:ascii="Times New Roman" w:hAnsi="Times New Roman" w:cs="Times New Roman"/>
          <w:b/>
          <w:bCs/>
          <w:sz w:val="20"/>
          <w:szCs w:val="20"/>
          <w:lang w:val="es-MX" w:eastAsia="es-MX"/>
        </w:rPr>
        <w:t>e</w:t>
      </w:r>
      <w:r w:rsidRPr="00B83CB9">
        <w:rPr>
          <w:rFonts w:ascii="Times New Roman" w:hAnsi="Times New Roman" w:cs="Times New Roman"/>
          <w:b/>
          <w:bCs/>
          <w:spacing w:val="1"/>
          <w:sz w:val="20"/>
          <w:szCs w:val="20"/>
          <w:lang w:val="es-MX" w:eastAsia="es-MX"/>
        </w:rPr>
        <w:t>g</w:t>
      </w:r>
      <w:r w:rsidRPr="00B83CB9">
        <w:rPr>
          <w:rFonts w:ascii="Times New Roman" w:hAnsi="Times New Roman" w:cs="Times New Roman"/>
          <w:b/>
          <w:bCs/>
          <w:sz w:val="20"/>
          <w:szCs w:val="20"/>
          <w:lang w:val="es-MX" w:eastAsia="es-MX"/>
        </w:rPr>
        <w:t>i</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z w:val="20"/>
          <w:szCs w:val="20"/>
          <w:lang w:val="es-MX" w:eastAsia="es-MX"/>
        </w:rPr>
        <w:t>sde</w:t>
      </w:r>
      <w:r w:rsidRPr="00B83CB9">
        <w:rPr>
          <w:rFonts w:ascii="Times New Roman" w:hAnsi="Times New Roman" w:cs="Times New Roman"/>
          <w:b/>
          <w:bCs/>
          <w:spacing w:val="4"/>
          <w:sz w:val="20"/>
          <w:szCs w:val="20"/>
          <w:lang w:val="es-MX" w:eastAsia="es-MX"/>
        </w:rPr>
        <w:t>m</w:t>
      </w:r>
      <w:r w:rsidRPr="00B83CB9">
        <w:rPr>
          <w:rFonts w:ascii="Times New Roman" w:hAnsi="Times New Roman" w:cs="Times New Roman"/>
          <w:b/>
          <w:bCs/>
          <w:spacing w:val="-2"/>
          <w:sz w:val="20"/>
          <w:szCs w:val="20"/>
          <w:lang w:val="es-MX" w:eastAsia="es-MX"/>
        </w:rPr>
        <w:t>e</w:t>
      </w:r>
      <w:r w:rsidRPr="00B83CB9">
        <w:rPr>
          <w:rFonts w:ascii="Times New Roman" w:hAnsi="Times New Roman" w:cs="Times New Roman"/>
          <w:b/>
          <w:bCs/>
          <w:spacing w:val="1"/>
          <w:sz w:val="20"/>
          <w:szCs w:val="20"/>
          <w:lang w:val="es-MX" w:eastAsia="es-MX"/>
        </w:rPr>
        <w:t>jo</w:t>
      </w:r>
      <w:r w:rsidRPr="00B83CB9">
        <w:rPr>
          <w:rFonts w:ascii="Times New Roman" w:hAnsi="Times New Roman" w:cs="Times New Roman"/>
          <w:b/>
          <w:bCs/>
          <w:sz w:val="20"/>
          <w:szCs w:val="20"/>
          <w:lang w:val="es-MX" w:eastAsia="es-MX"/>
        </w:rPr>
        <w:t>ra</w:t>
      </w:r>
    </w:p>
    <w:p w:rsidR="00B83CB9" w:rsidRPr="00B83CB9" w:rsidRDefault="00B83CB9" w:rsidP="00B83CB9">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409"/>
        <w:gridCol w:w="3084"/>
        <w:gridCol w:w="3119"/>
      </w:tblGrid>
      <w:tr w:rsidR="00B83CB9" w:rsidRPr="00B83CB9" w:rsidTr="0094666B">
        <w:trPr>
          <w:trHeight w:val="348"/>
        </w:trPr>
        <w:tc>
          <w:tcPr>
            <w:tcW w:w="2410"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O</w:t>
            </w:r>
            <w:r w:rsidRPr="00B83CB9">
              <w:rPr>
                <w:rFonts w:ascii="Times New Roman" w:hAnsi="Times New Roman" w:cs="Times New Roman"/>
                <w:spacing w:val="1"/>
                <w:sz w:val="20"/>
                <w:szCs w:val="20"/>
              </w:rPr>
              <w:t>b</w:t>
            </w:r>
            <w:r w:rsidRPr="00B83CB9">
              <w:rPr>
                <w:rFonts w:ascii="Times New Roman" w:hAnsi="Times New Roman" w:cs="Times New Roman"/>
                <w:spacing w:val="2"/>
                <w:sz w:val="20"/>
                <w:szCs w:val="20"/>
              </w:rPr>
              <w:t>j</w:t>
            </w:r>
            <w:r w:rsidRPr="00B83CB9">
              <w:rPr>
                <w:rFonts w:ascii="Times New Roman" w:hAnsi="Times New Roman" w:cs="Times New Roman"/>
                <w:sz w:val="20"/>
                <w:szCs w:val="20"/>
              </w:rPr>
              <w:t>eti</w:t>
            </w:r>
            <w:r w:rsidRPr="00B83CB9">
              <w:rPr>
                <w:rFonts w:ascii="Times New Roman" w:hAnsi="Times New Roman" w:cs="Times New Roman"/>
                <w:spacing w:val="-1"/>
                <w:sz w:val="20"/>
                <w:szCs w:val="20"/>
              </w:rPr>
              <w:t>v</w:t>
            </w:r>
            <w:r w:rsidRPr="00B83CB9">
              <w:rPr>
                <w:rFonts w:ascii="Times New Roman" w:hAnsi="Times New Roman" w:cs="Times New Roman"/>
                <w:sz w:val="20"/>
                <w:szCs w:val="20"/>
              </w:rPr>
              <w:t>oc</w:t>
            </w:r>
            <w:r w:rsidRPr="00B83CB9">
              <w:rPr>
                <w:rFonts w:ascii="Times New Roman" w:hAnsi="Times New Roman" w:cs="Times New Roman"/>
                <w:spacing w:val="1"/>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tral</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el</w:t>
            </w:r>
            <w:r w:rsidRPr="00B83CB9">
              <w:rPr>
                <w:rFonts w:ascii="Times New Roman" w:hAnsi="Times New Roman" w:cs="Times New Roman"/>
                <w:spacing w:val="1"/>
                <w:sz w:val="20"/>
                <w:szCs w:val="20"/>
              </w:rPr>
              <w:t>pro</w:t>
            </w:r>
            <w:r w:rsidRPr="00B83CB9">
              <w:rPr>
                <w:rFonts w:ascii="Times New Roman" w:hAnsi="Times New Roman" w:cs="Times New Roman"/>
                <w:spacing w:val="-4"/>
                <w:sz w:val="20"/>
                <w:szCs w:val="20"/>
              </w:rPr>
              <w:t>y</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c</w:t>
            </w:r>
            <w:r w:rsidRPr="00B83CB9">
              <w:rPr>
                <w:rFonts w:ascii="Times New Roman" w:hAnsi="Times New Roman" w:cs="Times New Roman"/>
                <w:sz w:val="20"/>
                <w:szCs w:val="20"/>
              </w:rPr>
              <w:t>to</w:t>
            </w:r>
          </w:p>
        </w:tc>
        <w:tc>
          <w:tcPr>
            <w:tcW w:w="3544"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F</w:t>
            </w:r>
            <w:r w:rsidRPr="00B83CB9">
              <w:rPr>
                <w:rFonts w:ascii="Times New Roman" w:hAnsi="Times New Roman" w:cs="Times New Roman"/>
                <w:spacing w:val="1"/>
                <w:sz w:val="20"/>
                <w:szCs w:val="20"/>
              </w:rPr>
              <w:t>or</w:t>
            </w:r>
            <w:r w:rsidRPr="00B83CB9">
              <w:rPr>
                <w:rFonts w:ascii="Times New Roman" w:hAnsi="Times New Roman" w:cs="Times New Roman"/>
                <w:sz w:val="20"/>
                <w:szCs w:val="20"/>
              </w:rPr>
              <w:t>tale</w:t>
            </w:r>
            <w:r w:rsidRPr="00B83CB9">
              <w:rPr>
                <w:rFonts w:ascii="Times New Roman" w:hAnsi="Times New Roman" w:cs="Times New Roman"/>
                <w:spacing w:val="1"/>
                <w:sz w:val="20"/>
                <w:szCs w:val="20"/>
              </w:rPr>
              <w:t>z</w:t>
            </w:r>
            <w:r w:rsidRPr="00B83CB9">
              <w:rPr>
                <w:rFonts w:ascii="Times New Roman" w:hAnsi="Times New Roman" w:cs="Times New Roman"/>
                <w:sz w:val="20"/>
                <w:szCs w:val="20"/>
              </w:rPr>
              <w:t>as</w:t>
            </w:r>
            <w:r w:rsidRPr="00B83CB9">
              <w:rPr>
                <w:rFonts w:ascii="Times New Roman" w:hAnsi="Times New Roman" w:cs="Times New Roman"/>
                <w:spacing w:val="1"/>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w:t>
            </w:r>
            <w:r w:rsidRPr="00B83CB9">
              <w:rPr>
                <w:rFonts w:ascii="Times New Roman" w:hAnsi="Times New Roman" w:cs="Times New Roman"/>
                <w:spacing w:val="1"/>
                <w:sz w:val="20"/>
                <w:szCs w:val="20"/>
              </w:rPr>
              <w:t>r</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as)</w:t>
            </w:r>
          </w:p>
        </w:tc>
        <w:tc>
          <w:tcPr>
            <w:tcW w:w="3544"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De</w:t>
            </w:r>
            <w:r w:rsidRPr="00B83CB9">
              <w:rPr>
                <w:rFonts w:ascii="Times New Roman" w:hAnsi="Times New Roman" w:cs="Times New Roman"/>
                <w:spacing w:val="2"/>
                <w:sz w:val="20"/>
                <w:szCs w:val="20"/>
              </w:rPr>
              <w:t>b</w:t>
            </w:r>
            <w:r w:rsidRPr="00B83CB9">
              <w:rPr>
                <w:rFonts w:ascii="Times New Roman" w:hAnsi="Times New Roman" w:cs="Times New Roman"/>
                <w:sz w:val="20"/>
                <w:szCs w:val="20"/>
              </w:rPr>
              <w:t>ilida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es</w:t>
            </w:r>
            <w:r w:rsidRPr="00B83CB9">
              <w:rPr>
                <w:rFonts w:ascii="Times New Roman" w:hAnsi="Times New Roman" w:cs="Times New Roman"/>
                <w:spacing w:val="1"/>
                <w:sz w:val="20"/>
                <w:szCs w:val="20"/>
              </w:rPr>
              <w:t>(I</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te</w:t>
            </w:r>
            <w:r w:rsidRPr="00B83CB9">
              <w:rPr>
                <w:rFonts w:ascii="Times New Roman" w:hAnsi="Times New Roman" w:cs="Times New Roman"/>
                <w:spacing w:val="1"/>
                <w:sz w:val="20"/>
                <w:szCs w:val="20"/>
              </w:rPr>
              <w:t>r</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as)</w:t>
            </w:r>
          </w:p>
        </w:tc>
      </w:tr>
      <w:tr w:rsidR="00B83CB9" w:rsidRPr="00B83CB9" w:rsidTr="0094666B">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O</w:t>
            </w:r>
            <w:r w:rsidRPr="00B83CB9">
              <w:rPr>
                <w:rFonts w:ascii="Times New Roman" w:hAnsi="Times New Roman" w:cs="Times New Roman"/>
                <w:spacing w:val="1"/>
                <w:sz w:val="20"/>
                <w:szCs w:val="20"/>
              </w:rPr>
              <w:t>por</w:t>
            </w:r>
            <w:r w:rsidRPr="00B83CB9">
              <w:rPr>
                <w:rFonts w:ascii="Times New Roman" w:hAnsi="Times New Roman" w:cs="Times New Roman"/>
                <w:sz w:val="20"/>
                <w:szCs w:val="20"/>
              </w:rPr>
              <w:t>t</w:t>
            </w:r>
            <w:r w:rsidRPr="00B83CB9">
              <w:rPr>
                <w:rFonts w:ascii="Times New Roman" w:hAnsi="Times New Roman" w:cs="Times New Roman"/>
                <w:spacing w:val="-1"/>
                <w:sz w:val="20"/>
                <w:szCs w:val="20"/>
              </w:rPr>
              <w:t>un</w:t>
            </w:r>
            <w:r w:rsidRPr="00B83CB9">
              <w:rPr>
                <w:rFonts w:ascii="Times New Roman" w:hAnsi="Times New Roman" w:cs="Times New Roman"/>
                <w:sz w:val="20"/>
                <w:szCs w:val="20"/>
              </w:rPr>
              <w:t>i</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d</w:t>
            </w:r>
            <w:r w:rsidRPr="00B83CB9">
              <w:rPr>
                <w:rFonts w:ascii="Times New Roman" w:hAnsi="Times New Roman" w:cs="Times New Roman"/>
                <w:sz w:val="20"/>
                <w:szCs w:val="20"/>
              </w:rPr>
              <w:t>es</w:t>
            </w:r>
            <w:r w:rsidRPr="00B83CB9">
              <w:rPr>
                <w:rFonts w:ascii="Times New Roman" w:hAnsi="Times New Roman" w:cs="Times New Roman"/>
                <w:spacing w:val="1"/>
                <w:sz w:val="20"/>
                <w:szCs w:val="20"/>
              </w:rPr>
              <w:t>(</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x</w:t>
            </w:r>
            <w:r w:rsidRPr="00B83CB9">
              <w:rPr>
                <w:rFonts w:ascii="Times New Roman" w:hAnsi="Times New Roman" w:cs="Times New Roman"/>
                <w:sz w:val="20"/>
                <w:szCs w:val="20"/>
              </w:rPr>
              <w:t>te</w:t>
            </w:r>
            <w:r w:rsidRPr="00B83CB9">
              <w:rPr>
                <w:rFonts w:ascii="Times New Roman" w:hAnsi="Times New Roman" w:cs="Times New Roman"/>
                <w:spacing w:val="1"/>
                <w:sz w:val="20"/>
                <w:szCs w:val="20"/>
              </w:rPr>
              <w:t>r</w:t>
            </w:r>
            <w:r w:rsidRPr="00B83CB9">
              <w:rPr>
                <w:rFonts w:ascii="Times New Roman" w:hAnsi="Times New Roman" w:cs="Times New Roman"/>
                <w:spacing w:val="-1"/>
                <w:sz w:val="20"/>
                <w:szCs w:val="20"/>
              </w:rPr>
              <w:t>n</w:t>
            </w:r>
            <w:r w:rsidRPr="00B83CB9">
              <w:rPr>
                <w:rFonts w:ascii="Times New Roman" w:hAnsi="Times New Roman" w:cs="Times New Roman"/>
                <w:spacing w:val="3"/>
                <w:sz w:val="20"/>
                <w:szCs w:val="20"/>
              </w:rPr>
              <w:t>a</w:t>
            </w:r>
            <w:r w:rsidRPr="00B83CB9">
              <w:rPr>
                <w:rFonts w:ascii="Times New Roman" w:hAnsi="Times New Roman" w:cs="Times New Roman"/>
                <w:spacing w:val="-1"/>
                <w:sz w:val="20"/>
                <w:szCs w:val="20"/>
              </w:rPr>
              <w:t>s</w:t>
            </w:r>
            <w:r w:rsidRPr="00B83CB9">
              <w:rPr>
                <w:rFonts w:ascii="Times New Roman" w:hAnsi="Times New Roman" w:cs="Times New Roman"/>
                <w:sz w:val="20"/>
                <w:szCs w:val="20"/>
              </w:rPr>
              <w:t>)</w:t>
            </w:r>
          </w:p>
        </w:tc>
        <w:tc>
          <w:tcPr>
            <w:tcW w:w="3544"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 Disposición del recurso económico para cumplir con las metas establecidas.</w:t>
            </w:r>
          </w:p>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 Disponibilidad del personal para la operación del programa social.</w:t>
            </w:r>
          </w:p>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 Disposición de un marco legal y administrativo para la generación de políticas públicas de corte social.</w:t>
            </w:r>
          </w:p>
        </w:tc>
        <w:tc>
          <w:tcPr>
            <w:tcW w:w="3544" w:type="dxa"/>
          </w:tcPr>
          <w:p w:rsidR="00B83CB9" w:rsidRPr="00B83CB9" w:rsidRDefault="00B83CB9" w:rsidP="00B83CB9">
            <w:pPr>
              <w:widowControl w:val="0"/>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 Asignación de más presupuesto para incrementar las metas del programa social.</w:t>
            </w:r>
          </w:p>
          <w:p w:rsidR="00B83CB9" w:rsidRPr="00B83CB9" w:rsidRDefault="00B83CB9" w:rsidP="00B83CB9">
            <w:pPr>
              <w:widowControl w:val="0"/>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 Capacitación para el personal que opera el programa.</w:t>
            </w:r>
          </w:p>
          <w:p w:rsidR="00B83CB9" w:rsidRPr="00B83CB9" w:rsidRDefault="00B83CB9" w:rsidP="00B83CB9">
            <w:pPr>
              <w:widowControl w:val="0"/>
              <w:autoSpaceDE w:val="0"/>
              <w:autoSpaceDN w:val="0"/>
              <w:adjustRightInd w:val="0"/>
              <w:jc w:val="both"/>
              <w:rPr>
                <w:rFonts w:ascii="Times New Roman" w:hAnsi="Times New Roman" w:cs="Times New Roman"/>
                <w:bCs/>
                <w:sz w:val="20"/>
                <w:szCs w:val="20"/>
              </w:rPr>
            </w:pPr>
            <w:r w:rsidRPr="00B83CB9">
              <w:rPr>
                <w:rFonts w:ascii="Times New Roman" w:hAnsi="Times New Roman" w:cs="Times New Roman"/>
                <w:bCs/>
                <w:sz w:val="20"/>
                <w:szCs w:val="20"/>
              </w:rPr>
              <w:t>- Integración de los expedientes en su totalidad.</w:t>
            </w:r>
          </w:p>
        </w:tc>
      </w:tr>
      <w:tr w:rsidR="00B83CB9" w:rsidRPr="00B83CB9" w:rsidTr="0094666B">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A</w:t>
            </w:r>
            <w:r w:rsidRPr="00B83CB9">
              <w:rPr>
                <w:rFonts w:ascii="Times New Roman" w:hAnsi="Times New Roman" w:cs="Times New Roman"/>
                <w:spacing w:val="-1"/>
                <w:sz w:val="20"/>
                <w:szCs w:val="20"/>
              </w:rPr>
              <w:t>m</w:t>
            </w:r>
            <w:r w:rsidRPr="00B83CB9">
              <w:rPr>
                <w:rFonts w:ascii="Times New Roman" w:hAnsi="Times New Roman" w:cs="Times New Roman"/>
                <w:spacing w:val="3"/>
                <w:sz w:val="20"/>
                <w:szCs w:val="20"/>
              </w:rPr>
              <w:t>e</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a</w:t>
            </w:r>
            <w:r w:rsidRPr="00B83CB9">
              <w:rPr>
                <w:rFonts w:ascii="Times New Roman" w:hAnsi="Times New Roman" w:cs="Times New Roman"/>
                <w:spacing w:val="1"/>
                <w:sz w:val="20"/>
                <w:szCs w:val="20"/>
              </w:rPr>
              <w:t>z</w:t>
            </w:r>
            <w:r w:rsidRPr="00B83CB9">
              <w:rPr>
                <w:rFonts w:ascii="Times New Roman" w:hAnsi="Times New Roman" w:cs="Times New Roman"/>
                <w:sz w:val="20"/>
                <w:szCs w:val="20"/>
              </w:rPr>
              <w:t>as</w:t>
            </w:r>
            <w:r w:rsidRPr="00B83CB9">
              <w:rPr>
                <w:rFonts w:ascii="Times New Roman" w:hAnsi="Times New Roman" w:cs="Times New Roman"/>
                <w:spacing w:val="1"/>
                <w:sz w:val="20"/>
                <w:szCs w:val="20"/>
              </w:rPr>
              <w:t>(</w:t>
            </w:r>
            <w:r w:rsidRPr="00B83CB9">
              <w:rPr>
                <w:rFonts w:ascii="Times New Roman" w:hAnsi="Times New Roman" w:cs="Times New Roman"/>
                <w:sz w:val="20"/>
                <w:szCs w:val="20"/>
              </w:rPr>
              <w:t>E</w:t>
            </w:r>
            <w:r w:rsidRPr="00B83CB9">
              <w:rPr>
                <w:rFonts w:ascii="Times New Roman" w:hAnsi="Times New Roman" w:cs="Times New Roman"/>
                <w:spacing w:val="-1"/>
                <w:sz w:val="20"/>
                <w:szCs w:val="20"/>
              </w:rPr>
              <w:t>x</w:t>
            </w:r>
            <w:r w:rsidRPr="00B83CB9">
              <w:rPr>
                <w:rFonts w:ascii="Times New Roman" w:hAnsi="Times New Roman" w:cs="Times New Roman"/>
                <w:sz w:val="20"/>
                <w:szCs w:val="20"/>
              </w:rPr>
              <w:t>te</w:t>
            </w:r>
            <w:r w:rsidRPr="00B83CB9">
              <w:rPr>
                <w:rFonts w:ascii="Times New Roman" w:hAnsi="Times New Roman" w:cs="Times New Roman"/>
                <w:spacing w:val="3"/>
                <w:sz w:val="20"/>
                <w:szCs w:val="20"/>
              </w:rPr>
              <w:t>r</w:t>
            </w:r>
            <w:r w:rsidRPr="00B83CB9">
              <w:rPr>
                <w:rFonts w:ascii="Times New Roman" w:hAnsi="Times New Roman" w:cs="Times New Roman"/>
                <w:spacing w:val="-1"/>
                <w:sz w:val="20"/>
                <w:szCs w:val="20"/>
              </w:rPr>
              <w:t>n</w:t>
            </w:r>
            <w:r w:rsidRPr="00B83CB9">
              <w:rPr>
                <w:rFonts w:ascii="Times New Roman" w:hAnsi="Times New Roman" w:cs="Times New Roman"/>
                <w:sz w:val="20"/>
                <w:szCs w:val="20"/>
              </w:rPr>
              <w:t>as)</w:t>
            </w:r>
          </w:p>
        </w:tc>
        <w:tc>
          <w:tcPr>
            <w:tcW w:w="3544" w:type="dxa"/>
          </w:tcPr>
          <w:p w:rsidR="00B83CB9" w:rsidRPr="00B83CB9" w:rsidRDefault="00B83CB9" w:rsidP="00B83CB9">
            <w:pPr>
              <w:widowControl w:val="0"/>
              <w:autoSpaceDE w:val="0"/>
              <w:autoSpaceDN w:val="0"/>
              <w:adjustRightInd w:val="0"/>
              <w:jc w:val="both"/>
              <w:rPr>
                <w:rFonts w:ascii="Times New Roman" w:hAnsi="Times New Roman" w:cs="Times New Roman"/>
                <w:color w:val="000000"/>
                <w:sz w:val="20"/>
                <w:szCs w:val="16"/>
              </w:rPr>
            </w:pPr>
            <w:r w:rsidRPr="00B83CB9">
              <w:rPr>
                <w:rFonts w:ascii="Times New Roman" w:hAnsi="Times New Roman" w:cs="Times New Roman"/>
                <w:color w:val="000000"/>
                <w:sz w:val="20"/>
                <w:szCs w:val="16"/>
              </w:rPr>
              <w:t>- Disminución del presupuesto asignado al programa social.</w:t>
            </w:r>
          </w:p>
          <w:p w:rsidR="00B83CB9" w:rsidRPr="00B83CB9" w:rsidRDefault="00B83CB9" w:rsidP="00B83CB9">
            <w:pPr>
              <w:widowControl w:val="0"/>
              <w:autoSpaceDE w:val="0"/>
              <w:autoSpaceDN w:val="0"/>
              <w:adjustRightInd w:val="0"/>
              <w:jc w:val="both"/>
              <w:rPr>
                <w:rFonts w:ascii="Times New Roman" w:hAnsi="Times New Roman" w:cs="Times New Roman"/>
                <w:color w:val="000000"/>
                <w:sz w:val="20"/>
                <w:szCs w:val="16"/>
              </w:rPr>
            </w:pPr>
            <w:r w:rsidRPr="00B83CB9">
              <w:rPr>
                <w:rFonts w:ascii="Times New Roman" w:hAnsi="Times New Roman" w:cs="Times New Roman"/>
                <w:color w:val="000000"/>
                <w:sz w:val="20"/>
                <w:szCs w:val="16"/>
              </w:rPr>
              <w:t>- Se incremente la demanda de las peticiones.</w:t>
            </w:r>
          </w:p>
        </w:tc>
        <w:tc>
          <w:tcPr>
            <w:tcW w:w="3544" w:type="dxa"/>
          </w:tcPr>
          <w:p w:rsidR="00B83CB9" w:rsidRPr="00B83CB9" w:rsidRDefault="00B83CB9" w:rsidP="00B83CB9">
            <w:pPr>
              <w:widowControl w:val="0"/>
              <w:autoSpaceDE w:val="0"/>
              <w:autoSpaceDN w:val="0"/>
              <w:adjustRightInd w:val="0"/>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 Disminución de las metas del programa por la falta de presupuesto asignado.</w:t>
            </w:r>
          </w:p>
          <w:p w:rsidR="00B83CB9" w:rsidRPr="00B83CB9" w:rsidRDefault="00B83CB9" w:rsidP="00B83CB9">
            <w:pPr>
              <w:widowControl w:val="0"/>
              <w:autoSpaceDE w:val="0"/>
              <w:autoSpaceDN w:val="0"/>
              <w:adjustRightInd w:val="0"/>
              <w:jc w:val="both"/>
              <w:rPr>
                <w:rFonts w:ascii="Times New Roman" w:hAnsi="Times New Roman" w:cs="Times New Roman"/>
                <w:bCs/>
                <w:spacing w:val="-1"/>
                <w:sz w:val="20"/>
                <w:szCs w:val="20"/>
              </w:rPr>
            </w:pPr>
            <w:r w:rsidRPr="00B83CB9">
              <w:rPr>
                <w:rFonts w:ascii="Times New Roman" w:hAnsi="Times New Roman" w:cs="Times New Roman"/>
                <w:bCs/>
                <w:spacing w:val="-1"/>
                <w:sz w:val="20"/>
                <w:szCs w:val="20"/>
              </w:rPr>
              <w:t>- Falta de integración de los expediente.</w:t>
            </w:r>
          </w:p>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bCs/>
                <w:spacing w:val="-1"/>
                <w:sz w:val="20"/>
                <w:szCs w:val="20"/>
              </w:rPr>
              <w:t>- Incumplimiento de los requisitos por parte de los solicitantes.</w:t>
            </w:r>
          </w:p>
        </w:tc>
      </w:tr>
    </w:tbl>
    <w:p w:rsidR="00B83CB9" w:rsidRPr="00B83CB9" w:rsidRDefault="00B83CB9" w:rsidP="00B83CB9">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547"/>
        <w:gridCol w:w="2042"/>
        <w:gridCol w:w="2228"/>
        <w:gridCol w:w="1795"/>
      </w:tblGrid>
      <w:tr w:rsidR="00B83CB9" w:rsidRPr="00B83CB9" w:rsidTr="0094666B">
        <w:tc>
          <w:tcPr>
            <w:tcW w:w="2410" w:type="dxa"/>
            <w:vAlign w:val="center"/>
          </w:tcPr>
          <w:p w:rsidR="00B83CB9" w:rsidRPr="00B83CB9" w:rsidRDefault="00B83CB9" w:rsidP="00B83CB9">
            <w:pPr>
              <w:widowControl w:val="0"/>
              <w:autoSpaceDE w:val="0"/>
              <w:autoSpaceDN w:val="0"/>
              <w:adjustRightInd w:val="0"/>
              <w:ind w:right="73"/>
              <w:jc w:val="center"/>
              <w:rPr>
                <w:rFonts w:ascii="Times New Roman" w:hAnsi="Times New Roman" w:cs="Times New Roman"/>
                <w:sz w:val="20"/>
                <w:szCs w:val="20"/>
              </w:rPr>
            </w:pPr>
            <w:r w:rsidRPr="00B83CB9">
              <w:rPr>
                <w:rFonts w:ascii="Times New Roman" w:hAnsi="Times New Roman" w:cs="Times New Roman"/>
                <w:bCs/>
                <w:spacing w:val="-1"/>
                <w:sz w:val="20"/>
                <w:szCs w:val="20"/>
              </w:rPr>
              <w:t>E</w:t>
            </w:r>
            <w:r w:rsidRPr="00B83CB9">
              <w:rPr>
                <w:rFonts w:ascii="Times New Roman" w:hAnsi="Times New Roman" w:cs="Times New Roman"/>
                <w:bCs/>
                <w:sz w:val="20"/>
                <w:szCs w:val="20"/>
              </w:rPr>
              <w:t>l</w:t>
            </w:r>
            <w:r w:rsidRPr="00B83CB9">
              <w:rPr>
                <w:rFonts w:ascii="Times New Roman" w:hAnsi="Times New Roman" w:cs="Times New Roman"/>
                <w:bCs/>
                <w:spacing w:val="2"/>
                <w:sz w:val="20"/>
                <w:szCs w:val="20"/>
              </w:rPr>
              <w:t>e</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en</w:t>
            </w:r>
            <w:r w:rsidRPr="00B83CB9">
              <w:rPr>
                <w:rFonts w:ascii="Times New Roman" w:hAnsi="Times New Roman" w:cs="Times New Roman"/>
                <w:bCs/>
                <w:spacing w:val="1"/>
                <w:sz w:val="20"/>
                <w:szCs w:val="20"/>
              </w:rPr>
              <w:t>to</w:t>
            </w:r>
            <w:r w:rsidRPr="00B83CB9">
              <w:rPr>
                <w:rFonts w:ascii="Times New Roman" w:hAnsi="Times New Roman" w:cs="Times New Roman"/>
                <w:bCs/>
                <w:sz w:val="20"/>
                <w:szCs w:val="20"/>
              </w:rPr>
              <w:t>sdela</w:t>
            </w:r>
            <w:r w:rsidRPr="00B83CB9">
              <w:rPr>
                <w:rFonts w:ascii="Times New Roman" w:hAnsi="Times New Roman" w:cs="Times New Roman"/>
                <w:bCs/>
                <w:spacing w:val="1"/>
                <w:sz w:val="20"/>
                <w:szCs w:val="20"/>
              </w:rPr>
              <w:t>Mat</w:t>
            </w:r>
            <w:r w:rsidRPr="00B83CB9">
              <w:rPr>
                <w:rFonts w:ascii="Times New Roman" w:hAnsi="Times New Roman" w:cs="Times New Roman"/>
                <w:bCs/>
                <w:sz w:val="20"/>
                <w:szCs w:val="20"/>
              </w:rPr>
              <w:t>rizF</w:t>
            </w:r>
            <w:r w:rsidRPr="00B83CB9">
              <w:rPr>
                <w:rFonts w:ascii="Times New Roman" w:hAnsi="Times New Roman" w:cs="Times New Roman"/>
                <w:bCs/>
                <w:spacing w:val="1"/>
                <w:sz w:val="20"/>
                <w:szCs w:val="20"/>
              </w:rPr>
              <w:t>O</w:t>
            </w:r>
            <w:r w:rsidRPr="00B83CB9">
              <w:rPr>
                <w:rFonts w:ascii="Times New Roman" w:hAnsi="Times New Roman" w:cs="Times New Roman"/>
                <w:bCs/>
                <w:spacing w:val="-2"/>
                <w:sz w:val="20"/>
                <w:szCs w:val="20"/>
              </w:rPr>
              <w:t>D</w:t>
            </w:r>
            <w:r w:rsidRPr="00B83CB9">
              <w:rPr>
                <w:rFonts w:ascii="Times New Roman" w:hAnsi="Times New Roman" w:cs="Times New Roman"/>
                <w:bCs/>
                <w:sz w:val="20"/>
                <w:szCs w:val="20"/>
              </w:rPr>
              <w:t>A r</w:t>
            </w:r>
            <w:r w:rsidRPr="00B83CB9">
              <w:rPr>
                <w:rFonts w:ascii="Times New Roman" w:hAnsi="Times New Roman" w:cs="Times New Roman"/>
                <w:bCs/>
                <w:spacing w:val="1"/>
                <w:sz w:val="20"/>
                <w:szCs w:val="20"/>
              </w:rPr>
              <w:t>et</w:t>
            </w:r>
            <w:r w:rsidRPr="00B83CB9">
              <w:rPr>
                <w:rFonts w:ascii="Times New Roman" w:hAnsi="Times New Roman" w:cs="Times New Roman"/>
                <w:bCs/>
                <w:spacing w:val="3"/>
                <w:sz w:val="20"/>
                <w:szCs w:val="20"/>
              </w:rPr>
              <w:t>o</w:t>
            </w:r>
            <w:r w:rsidRPr="00B83CB9">
              <w:rPr>
                <w:rFonts w:ascii="Times New Roman" w:hAnsi="Times New Roman" w:cs="Times New Roman"/>
                <w:bCs/>
                <w:spacing w:val="-5"/>
                <w:sz w:val="20"/>
                <w:szCs w:val="20"/>
              </w:rPr>
              <w:t>m</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d</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s</w:t>
            </w:r>
          </w:p>
        </w:tc>
        <w:tc>
          <w:tcPr>
            <w:tcW w:w="2268" w:type="dxa"/>
            <w:vAlign w:val="center"/>
          </w:tcPr>
          <w:p w:rsidR="00B83CB9" w:rsidRPr="00B83CB9" w:rsidRDefault="00B83CB9" w:rsidP="00B83CB9">
            <w:pPr>
              <w:widowControl w:val="0"/>
              <w:autoSpaceDE w:val="0"/>
              <w:autoSpaceDN w:val="0"/>
              <w:adjustRightInd w:val="0"/>
              <w:ind w:right="167"/>
              <w:jc w:val="center"/>
              <w:rPr>
                <w:rFonts w:ascii="Times New Roman" w:hAnsi="Times New Roman" w:cs="Times New Roman"/>
                <w:sz w:val="20"/>
                <w:szCs w:val="20"/>
              </w:rPr>
            </w:pPr>
            <w:r w:rsidRPr="00B83CB9">
              <w:rPr>
                <w:rFonts w:ascii="Times New Roman" w:hAnsi="Times New Roman" w:cs="Times New Roman"/>
                <w:bCs/>
                <w:spacing w:val="-1"/>
                <w:sz w:val="20"/>
                <w:szCs w:val="20"/>
              </w:rPr>
              <w:t>Es</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at</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iade</w:t>
            </w:r>
            <w:r w:rsidRPr="00B83CB9">
              <w:rPr>
                <w:rFonts w:ascii="Times New Roman" w:hAnsi="Times New Roman" w:cs="Times New Roman"/>
                <w:bCs/>
                <w:spacing w:val="-5"/>
                <w:sz w:val="20"/>
                <w:szCs w:val="20"/>
              </w:rPr>
              <w:t>m</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jo</w:t>
            </w:r>
            <w:r w:rsidRPr="00B83CB9">
              <w:rPr>
                <w:rFonts w:ascii="Times New Roman" w:hAnsi="Times New Roman" w:cs="Times New Roman"/>
                <w:bCs/>
                <w:sz w:val="20"/>
                <w:szCs w:val="20"/>
              </w:rPr>
              <w:t>ra pr</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p</w:t>
            </w:r>
            <w:r w:rsidRPr="00B83CB9">
              <w:rPr>
                <w:rFonts w:ascii="Times New Roman" w:hAnsi="Times New Roman" w:cs="Times New Roman"/>
                <w:bCs/>
                <w:spacing w:val="-1"/>
                <w:sz w:val="20"/>
                <w:szCs w:val="20"/>
              </w:rPr>
              <w:t>u</w:t>
            </w:r>
            <w:r w:rsidRPr="00B83CB9">
              <w:rPr>
                <w:rFonts w:ascii="Times New Roman" w:hAnsi="Times New Roman" w:cs="Times New Roman"/>
                <w:bCs/>
                <w:sz w:val="20"/>
                <w:szCs w:val="20"/>
              </w:rPr>
              <w:t>esta</w:t>
            </w:r>
          </w:p>
        </w:tc>
        <w:tc>
          <w:tcPr>
            <w:tcW w:w="2268" w:type="dxa"/>
            <w:vAlign w:val="center"/>
          </w:tcPr>
          <w:p w:rsidR="00B83CB9" w:rsidRPr="00B83CB9" w:rsidRDefault="00B83CB9" w:rsidP="00B83CB9">
            <w:pPr>
              <w:widowControl w:val="0"/>
              <w:autoSpaceDE w:val="0"/>
              <w:autoSpaceDN w:val="0"/>
              <w:adjustRightInd w:val="0"/>
              <w:ind w:firstLine="23"/>
              <w:jc w:val="center"/>
              <w:rPr>
                <w:rFonts w:ascii="Times New Roman" w:hAnsi="Times New Roman" w:cs="Times New Roman"/>
                <w:sz w:val="20"/>
                <w:szCs w:val="20"/>
              </w:rPr>
            </w:pPr>
            <w:r w:rsidRPr="00B83CB9">
              <w:rPr>
                <w:rFonts w:ascii="Times New Roman" w:hAnsi="Times New Roman" w:cs="Times New Roman"/>
                <w:bCs/>
                <w:spacing w:val="-1"/>
                <w:sz w:val="20"/>
                <w:szCs w:val="20"/>
              </w:rPr>
              <w:t>E</w:t>
            </w:r>
            <w:r w:rsidRPr="00B83CB9">
              <w:rPr>
                <w:rFonts w:ascii="Times New Roman" w:hAnsi="Times New Roman" w:cs="Times New Roman"/>
                <w:bCs/>
                <w:spacing w:val="1"/>
                <w:sz w:val="20"/>
                <w:szCs w:val="20"/>
              </w:rPr>
              <w:t>ta</w:t>
            </w:r>
            <w:r w:rsidRPr="00B83CB9">
              <w:rPr>
                <w:rFonts w:ascii="Times New Roman" w:hAnsi="Times New Roman" w:cs="Times New Roman"/>
                <w:bCs/>
                <w:sz w:val="20"/>
                <w:szCs w:val="20"/>
              </w:rPr>
              <w:t>pade</w:t>
            </w:r>
            <w:r w:rsidRPr="00B83CB9">
              <w:rPr>
                <w:rFonts w:ascii="Times New Roman" w:hAnsi="Times New Roman" w:cs="Times New Roman"/>
                <w:bCs/>
                <w:spacing w:val="2"/>
                <w:sz w:val="20"/>
                <w:szCs w:val="20"/>
              </w:rPr>
              <w:t>i</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pl</w:t>
            </w:r>
            <w:r w:rsidRPr="00B83CB9">
              <w:rPr>
                <w:rFonts w:ascii="Times New Roman" w:hAnsi="Times New Roman" w:cs="Times New Roman"/>
                <w:bCs/>
                <w:spacing w:val="4"/>
                <w:sz w:val="20"/>
                <w:szCs w:val="20"/>
              </w:rPr>
              <w:t>e</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en</w:t>
            </w:r>
            <w:r w:rsidRPr="00B83CB9">
              <w:rPr>
                <w:rFonts w:ascii="Times New Roman" w:hAnsi="Times New Roman" w:cs="Times New Roman"/>
                <w:bCs/>
                <w:spacing w:val="1"/>
                <w:sz w:val="20"/>
                <w:szCs w:val="20"/>
              </w:rPr>
              <w:t>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 dent</w:t>
            </w:r>
            <w:r w:rsidRPr="00B83CB9">
              <w:rPr>
                <w:rFonts w:ascii="Times New Roman" w:hAnsi="Times New Roman" w:cs="Times New Roman"/>
                <w:bCs/>
                <w:spacing w:val="1"/>
                <w:sz w:val="20"/>
                <w:szCs w:val="20"/>
              </w:rPr>
              <w:t>r</w:t>
            </w:r>
            <w:r w:rsidRPr="00B83CB9">
              <w:rPr>
                <w:rFonts w:ascii="Times New Roman" w:hAnsi="Times New Roman" w:cs="Times New Roman"/>
                <w:bCs/>
                <w:sz w:val="20"/>
                <w:szCs w:val="20"/>
              </w:rPr>
              <w:t>odelpr</w:t>
            </w:r>
            <w:r w:rsidRPr="00B83CB9">
              <w:rPr>
                <w:rFonts w:ascii="Times New Roman" w:hAnsi="Times New Roman" w:cs="Times New Roman"/>
                <w:bCs/>
                <w:spacing w:val="1"/>
                <w:sz w:val="20"/>
                <w:szCs w:val="20"/>
              </w:rPr>
              <w:t>og</w:t>
            </w:r>
            <w:r w:rsidRPr="00B83CB9">
              <w:rPr>
                <w:rFonts w:ascii="Times New Roman" w:hAnsi="Times New Roman" w:cs="Times New Roman"/>
                <w:bCs/>
                <w:sz w:val="20"/>
                <w:szCs w:val="20"/>
              </w:rPr>
              <w:t>r</w:t>
            </w:r>
            <w:r w:rsidRPr="00B83CB9">
              <w:rPr>
                <w:rFonts w:ascii="Times New Roman" w:hAnsi="Times New Roman" w:cs="Times New Roman"/>
                <w:bCs/>
                <w:spacing w:val="4"/>
                <w:sz w:val="20"/>
                <w:szCs w:val="20"/>
              </w:rPr>
              <w:t>a</w:t>
            </w:r>
            <w:r w:rsidRPr="00B83CB9">
              <w:rPr>
                <w:rFonts w:ascii="Times New Roman" w:hAnsi="Times New Roman" w:cs="Times New Roman"/>
                <w:bCs/>
                <w:spacing w:val="-5"/>
                <w:sz w:val="20"/>
                <w:szCs w:val="20"/>
              </w:rPr>
              <w:t>m</w:t>
            </w:r>
            <w:r w:rsidRPr="00B83CB9">
              <w:rPr>
                <w:rFonts w:ascii="Times New Roman" w:hAnsi="Times New Roman" w:cs="Times New Roman"/>
                <w:bCs/>
                <w:sz w:val="20"/>
                <w:szCs w:val="20"/>
              </w:rPr>
              <w:t>a</w:t>
            </w:r>
            <w:r w:rsidRPr="00B83CB9">
              <w:rPr>
                <w:rFonts w:ascii="Times New Roman" w:hAnsi="Times New Roman" w:cs="Times New Roman"/>
                <w:bCs/>
                <w:spacing w:val="-1"/>
                <w:sz w:val="20"/>
                <w:szCs w:val="20"/>
              </w:rPr>
              <w:t>s</w:t>
            </w:r>
            <w:r w:rsidRPr="00B83CB9">
              <w:rPr>
                <w:rFonts w:ascii="Times New Roman" w:hAnsi="Times New Roman" w:cs="Times New Roman"/>
                <w:bCs/>
                <w:spacing w:val="1"/>
                <w:sz w:val="20"/>
                <w:szCs w:val="20"/>
              </w:rPr>
              <w:t>o</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l</w:t>
            </w:r>
          </w:p>
        </w:tc>
        <w:tc>
          <w:tcPr>
            <w:tcW w:w="2552" w:type="dxa"/>
            <w:vAlign w:val="center"/>
          </w:tcPr>
          <w:p w:rsidR="00B83CB9" w:rsidRPr="00B83CB9" w:rsidRDefault="00B83CB9" w:rsidP="00B83CB9">
            <w:pPr>
              <w:widowControl w:val="0"/>
              <w:autoSpaceDE w:val="0"/>
              <w:autoSpaceDN w:val="0"/>
              <w:adjustRightInd w:val="0"/>
              <w:ind w:hanging="47"/>
              <w:jc w:val="center"/>
              <w:rPr>
                <w:rFonts w:ascii="Times New Roman" w:hAnsi="Times New Roman" w:cs="Times New Roman"/>
                <w:sz w:val="20"/>
                <w:szCs w:val="20"/>
              </w:rPr>
            </w:pPr>
            <w:r w:rsidRPr="00B83CB9">
              <w:rPr>
                <w:rFonts w:ascii="Times New Roman" w:hAnsi="Times New Roman" w:cs="Times New Roman"/>
                <w:bCs/>
                <w:spacing w:val="-1"/>
                <w:sz w:val="20"/>
                <w:szCs w:val="20"/>
              </w:rPr>
              <w:t>E</w:t>
            </w:r>
            <w:r w:rsidRPr="00B83CB9">
              <w:rPr>
                <w:rFonts w:ascii="Times New Roman" w:hAnsi="Times New Roman" w:cs="Times New Roman"/>
                <w:bCs/>
                <w:spacing w:val="1"/>
                <w:sz w:val="20"/>
                <w:szCs w:val="20"/>
              </w:rPr>
              <w:t>f</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ct</w:t>
            </w:r>
            <w:r w:rsidRPr="00B83CB9">
              <w:rPr>
                <w:rFonts w:ascii="Times New Roman" w:hAnsi="Times New Roman" w:cs="Times New Roman"/>
                <w:bCs/>
                <w:sz w:val="20"/>
                <w:szCs w:val="20"/>
              </w:rPr>
              <w:t>oes</w:t>
            </w:r>
            <w:r w:rsidRPr="00B83CB9">
              <w:rPr>
                <w:rFonts w:ascii="Times New Roman" w:hAnsi="Times New Roman" w:cs="Times New Roman"/>
                <w:bCs/>
                <w:spacing w:val="-1"/>
                <w:sz w:val="20"/>
                <w:szCs w:val="20"/>
              </w:rPr>
              <w:t>p</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ra</w:t>
            </w:r>
            <w:r w:rsidRPr="00B83CB9">
              <w:rPr>
                <w:rFonts w:ascii="Times New Roman" w:hAnsi="Times New Roman" w:cs="Times New Roman"/>
                <w:bCs/>
                <w:sz w:val="20"/>
                <w:szCs w:val="20"/>
              </w:rPr>
              <w:t>do</w:t>
            </w:r>
          </w:p>
        </w:tc>
      </w:tr>
      <w:tr w:rsidR="00B83CB9" w:rsidRPr="00B83CB9" w:rsidTr="0094666B">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Presupuesto asignado al programa.</w:t>
            </w:r>
          </w:p>
        </w:tc>
        <w:tc>
          <w:tcPr>
            <w:tcW w:w="2268"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 xml:space="preserve">Elaboración del Programa Operativo </w:t>
            </w:r>
            <w:r w:rsidRPr="00B83CB9">
              <w:rPr>
                <w:rFonts w:ascii="Times New Roman" w:hAnsi="Times New Roman" w:cs="Times New Roman"/>
                <w:sz w:val="20"/>
                <w:szCs w:val="20"/>
              </w:rPr>
              <w:lastRenderedPageBreak/>
              <w:t>Anual con anticipación.</w:t>
            </w:r>
          </w:p>
        </w:tc>
        <w:tc>
          <w:tcPr>
            <w:tcW w:w="2268"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lastRenderedPageBreak/>
              <w:t>Durante la planeación y diseño del programa.</w:t>
            </w:r>
          </w:p>
        </w:tc>
        <w:tc>
          <w:tcPr>
            <w:tcW w:w="2552"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 xml:space="preserve">Se disponga de más presupuesto y </w:t>
            </w:r>
            <w:r w:rsidRPr="00B83CB9">
              <w:rPr>
                <w:rFonts w:ascii="Times New Roman" w:hAnsi="Times New Roman" w:cs="Times New Roman"/>
                <w:sz w:val="20"/>
                <w:szCs w:val="20"/>
              </w:rPr>
              <w:lastRenderedPageBreak/>
              <w:t>aumentar la meta del programa.</w:t>
            </w:r>
          </w:p>
        </w:tc>
      </w:tr>
      <w:tr w:rsidR="00B83CB9" w:rsidRPr="00B83CB9" w:rsidTr="0094666B">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lastRenderedPageBreak/>
              <w:t>Personal que participa en la operación del programa.</w:t>
            </w:r>
          </w:p>
        </w:tc>
        <w:tc>
          <w:tcPr>
            <w:tcW w:w="2268"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Capacitación para el personal.</w:t>
            </w:r>
          </w:p>
        </w:tc>
        <w:tc>
          <w:tcPr>
            <w:tcW w:w="2268"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Durante la planeación y diseño del programa.</w:t>
            </w:r>
          </w:p>
        </w:tc>
        <w:tc>
          <w:tcPr>
            <w:tcW w:w="2552"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Que la operación del programa se lleve a cabo en los tiempos establecidos y se brinde una mejor atención a los solicitantes.</w:t>
            </w:r>
          </w:p>
        </w:tc>
      </w:tr>
      <w:tr w:rsidR="00B83CB9" w:rsidRPr="00B83CB9" w:rsidTr="0094666B">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Revisión y actualización de las reglas de operación.</w:t>
            </w:r>
          </w:p>
        </w:tc>
        <w:tc>
          <w:tcPr>
            <w:tcW w:w="2268"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Elaboración de las reglas de operación del programa social apegado a los lineamientos que se emitan para su diseño.</w:t>
            </w:r>
          </w:p>
        </w:tc>
        <w:tc>
          <w:tcPr>
            <w:tcW w:w="2268"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Durante la planeación del programa.</w:t>
            </w:r>
          </w:p>
        </w:tc>
        <w:tc>
          <w:tcPr>
            <w:tcW w:w="2552"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Disponer de un marco de operación del programa actualizado y flexible para los solicitantes.</w:t>
            </w:r>
          </w:p>
        </w:tc>
      </w:tr>
      <w:tr w:rsidR="00B83CB9" w:rsidRPr="00B83CB9" w:rsidTr="0094666B">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Integración de los expedientes.</w:t>
            </w:r>
          </w:p>
        </w:tc>
        <w:tc>
          <w:tcPr>
            <w:tcW w:w="2268"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Dar un seguimiento puntual a la integración de los expedientes.</w:t>
            </w:r>
          </w:p>
        </w:tc>
        <w:tc>
          <w:tcPr>
            <w:tcW w:w="2268"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Durante la etapa de recepción de los documentos.</w:t>
            </w:r>
          </w:p>
        </w:tc>
        <w:tc>
          <w:tcPr>
            <w:tcW w:w="2552"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Expedientes debidamente integrados y disposición del padrón de beneficiados.</w:t>
            </w:r>
          </w:p>
        </w:tc>
      </w:tr>
      <w:tr w:rsidR="00B83CB9" w:rsidRPr="00B83CB9" w:rsidTr="0094666B">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Nivel de satisfacción de los beneficiados.</w:t>
            </w:r>
          </w:p>
        </w:tc>
        <w:tc>
          <w:tcPr>
            <w:tcW w:w="2268"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Implementación de encuestas a los beneficiarios.</w:t>
            </w:r>
          </w:p>
        </w:tc>
        <w:tc>
          <w:tcPr>
            <w:tcW w:w="2268"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Durante la entrega de los apoyos.</w:t>
            </w:r>
          </w:p>
        </w:tc>
        <w:tc>
          <w:tcPr>
            <w:tcW w:w="2552"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Contar con información sobre el nivel de aceptación del programa y de atención brindada a los beneficiarios.</w:t>
            </w:r>
          </w:p>
        </w:tc>
      </w:tr>
    </w:tbl>
    <w:p w:rsidR="00B83CB9" w:rsidRPr="00B83CB9" w:rsidRDefault="00B83CB9" w:rsidP="00B83CB9">
      <w:pPr>
        <w:widowControl w:val="0"/>
        <w:autoSpaceDE w:val="0"/>
        <w:autoSpaceDN w:val="0"/>
        <w:adjustRightInd w:val="0"/>
        <w:ind w:right="7756"/>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7756"/>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128"/>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VI.</w:t>
      </w:r>
      <w:r w:rsidRPr="00B83CB9">
        <w:rPr>
          <w:rFonts w:ascii="Times New Roman" w:hAnsi="Times New Roman" w:cs="Times New Roman"/>
          <w:b/>
          <w:bCs/>
          <w:spacing w:val="1"/>
          <w:sz w:val="20"/>
          <w:szCs w:val="20"/>
          <w:lang w:val="es-MX" w:eastAsia="es-MX"/>
        </w:rPr>
        <w:t>3</w:t>
      </w:r>
      <w:r w:rsidRPr="00B83CB9">
        <w:rPr>
          <w:rFonts w:ascii="Times New Roman" w:hAnsi="Times New Roman" w:cs="Times New Roman"/>
          <w:b/>
          <w:bCs/>
          <w:sz w:val="20"/>
          <w:szCs w:val="20"/>
          <w:lang w:val="es-MX" w:eastAsia="es-MX"/>
        </w:rPr>
        <w:t>.Cr</w:t>
      </w:r>
      <w:r w:rsidRPr="00B83CB9">
        <w:rPr>
          <w:rFonts w:ascii="Times New Roman" w:hAnsi="Times New Roman" w:cs="Times New Roman"/>
          <w:b/>
          <w:bCs/>
          <w:spacing w:val="2"/>
          <w:sz w:val="20"/>
          <w:szCs w:val="20"/>
          <w:lang w:val="es-MX" w:eastAsia="es-MX"/>
        </w:rPr>
        <w:t>o</w:t>
      </w:r>
      <w:r w:rsidRPr="00B83CB9">
        <w:rPr>
          <w:rFonts w:ascii="Times New Roman" w:hAnsi="Times New Roman" w:cs="Times New Roman"/>
          <w:b/>
          <w:bCs/>
          <w:sz w:val="20"/>
          <w:szCs w:val="20"/>
          <w:lang w:val="es-MX" w:eastAsia="es-MX"/>
        </w:rPr>
        <w:t>n</w:t>
      </w:r>
      <w:r w:rsidRPr="00B83CB9">
        <w:rPr>
          <w:rFonts w:ascii="Times New Roman" w:hAnsi="Times New Roman" w:cs="Times New Roman"/>
          <w:b/>
          <w:bCs/>
          <w:spacing w:val="1"/>
          <w:sz w:val="20"/>
          <w:szCs w:val="20"/>
          <w:lang w:val="es-MX" w:eastAsia="es-MX"/>
        </w:rPr>
        <w:t>og</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1"/>
          <w:sz w:val="20"/>
          <w:szCs w:val="20"/>
          <w:lang w:val="es-MX" w:eastAsia="es-MX"/>
        </w:rPr>
        <w:t>a</w:t>
      </w:r>
      <w:r w:rsidRPr="00B83CB9">
        <w:rPr>
          <w:rFonts w:ascii="Times New Roman" w:hAnsi="Times New Roman" w:cs="Times New Roman"/>
          <w:b/>
          <w:bCs/>
          <w:spacing w:val="-5"/>
          <w:sz w:val="20"/>
          <w:szCs w:val="20"/>
          <w:lang w:val="es-MX" w:eastAsia="es-MX"/>
        </w:rPr>
        <w:t>m</w:t>
      </w:r>
      <w:r w:rsidRPr="00B83CB9">
        <w:rPr>
          <w:rFonts w:ascii="Times New Roman" w:hAnsi="Times New Roman" w:cs="Times New Roman"/>
          <w:b/>
          <w:bCs/>
          <w:sz w:val="20"/>
          <w:szCs w:val="20"/>
          <w:lang w:val="es-MX" w:eastAsia="es-MX"/>
        </w:rPr>
        <w:t>ade</w:t>
      </w:r>
      <w:r w:rsidRPr="00B83CB9">
        <w:rPr>
          <w:rFonts w:ascii="Times New Roman" w:hAnsi="Times New Roman" w:cs="Times New Roman"/>
          <w:b/>
          <w:bCs/>
          <w:spacing w:val="2"/>
          <w:sz w:val="20"/>
          <w:szCs w:val="20"/>
          <w:lang w:val="es-MX" w:eastAsia="es-MX"/>
        </w:rPr>
        <w:t>i</w:t>
      </w:r>
      <w:r w:rsidRPr="00B83CB9">
        <w:rPr>
          <w:rFonts w:ascii="Times New Roman" w:hAnsi="Times New Roman" w:cs="Times New Roman"/>
          <w:b/>
          <w:bCs/>
          <w:spacing w:val="-3"/>
          <w:sz w:val="20"/>
          <w:szCs w:val="20"/>
          <w:lang w:val="es-MX" w:eastAsia="es-MX"/>
        </w:rPr>
        <w:t>m</w:t>
      </w:r>
      <w:r w:rsidRPr="00B83CB9">
        <w:rPr>
          <w:rFonts w:ascii="Times New Roman" w:hAnsi="Times New Roman" w:cs="Times New Roman"/>
          <w:b/>
          <w:bCs/>
          <w:sz w:val="20"/>
          <w:szCs w:val="20"/>
          <w:lang w:val="es-MX" w:eastAsia="es-MX"/>
        </w:rPr>
        <w:t>pl</w:t>
      </w:r>
      <w:r w:rsidRPr="00B83CB9">
        <w:rPr>
          <w:rFonts w:ascii="Times New Roman" w:hAnsi="Times New Roman" w:cs="Times New Roman"/>
          <w:b/>
          <w:bCs/>
          <w:spacing w:val="2"/>
          <w:sz w:val="20"/>
          <w:szCs w:val="20"/>
          <w:lang w:val="es-MX" w:eastAsia="es-MX"/>
        </w:rPr>
        <w:t>e</w:t>
      </w:r>
      <w:r w:rsidRPr="00B83CB9">
        <w:rPr>
          <w:rFonts w:ascii="Times New Roman" w:hAnsi="Times New Roman" w:cs="Times New Roman"/>
          <w:b/>
          <w:bCs/>
          <w:spacing w:val="-3"/>
          <w:sz w:val="20"/>
          <w:szCs w:val="20"/>
          <w:lang w:val="es-MX" w:eastAsia="es-MX"/>
        </w:rPr>
        <w:t>m</w:t>
      </w:r>
      <w:r w:rsidRPr="00B83CB9">
        <w:rPr>
          <w:rFonts w:ascii="Times New Roman" w:hAnsi="Times New Roman" w:cs="Times New Roman"/>
          <w:b/>
          <w:bCs/>
          <w:spacing w:val="3"/>
          <w:sz w:val="20"/>
          <w:szCs w:val="20"/>
          <w:lang w:val="es-MX" w:eastAsia="es-MX"/>
        </w:rPr>
        <w:t>e</w:t>
      </w:r>
      <w:r w:rsidRPr="00B83CB9">
        <w:rPr>
          <w:rFonts w:ascii="Times New Roman" w:hAnsi="Times New Roman" w:cs="Times New Roman"/>
          <w:b/>
          <w:bCs/>
          <w:sz w:val="20"/>
          <w:szCs w:val="20"/>
          <w:lang w:val="es-MX" w:eastAsia="es-MX"/>
        </w:rPr>
        <w:t>nt</w:t>
      </w:r>
      <w:r w:rsidRPr="00B83CB9">
        <w:rPr>
          <w:rFonts w:ascii="Times New Roman" w:hAnsi="Times New Roman" w:cs="Times New Roman"/>
          <w:b/>
          <w:bCs/>
          <w:spacing w:val="2"/>
          <w:sz w:val="20"/>
          <w:szCs w:val="20"/>
          <w:lang w:val="es-MX" w:eastAsia="es-MX"/>
        </w:rPr>
        <w:t>a</w:t>
      </w:r>
      <w:r w:rsidRPr="00B83CB9">
        <w:rPr>
          <w:rFonts w:ascii="Times New Roman" w:hAnsi="Times New Roman" w:cs="Times New Roman"/>
          <w:b/>
          <w:bCs/>
          <w:sz w:val="20"/>
          <w:szCs w:val="20"/>
          <w:lang w:val="es-MX" w:eastAsia="es-MX"/>
        </w:rPr>
        <w:t>ci</w:t>
      </w:r>
      <w:r w:rsidRPr="00B83CB9">
        <w:rPr>
          <w:rFonts w:ascii="Times New Roman" w:hAnsi="Times New Roman" w:cs="Times New Roman"/>
          <w:b/>
          <w:bCs/>
          <w:spacing w:val="1"/>
          <w:sz w:val="20"/>
          <w:szCs w:val="20"/>
          <w:lang w:val="es-MX" w:eastAsia="es-MX"/>
        </w:rPr>
        <w:t>ó</w:t>
      </w:r>
      <w:r w:rsidRPr="00B83CB9">
        <w:rPr>
          <w:rFonts w:ascii="Times New Roman" w:hAnsi="Times New Roman" w:cs="Times New Roman"/>
          <w:b/>
          <w:bCs/>
          <w:sz w:val="20"/>
          <w:szCs w:val="20"/>
          <w:lang w:val="es-MX" w:eastAsia="es-MX"/>
        </w:rPr>
        <w:t>n</w:t>
      </w:r>
    </w:p>
    <w:p w:rsidR="00B83CB9" w:rsidRPr="00B83CB9" w:rsidRDefault="00B83CB9" w:rsidP="00B83CB9">
      <w:pPr>
        <w:widowControl w:val="0"/>
        <w:autoSpaceDE w:val="0"/>
        <w:autoSpaceDN w:val="0"/>
        <w:adjustRightInd w:val="0"/>
        <w:ind w:right="6861"/>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969"/>
        <w:gridCol w:w="1224"/>
        <w:gridCol w:w="2368"/>
        <w:gridCol w:w="2051"/>
      </w:tblGrid>
      <w:tr w:rsidR="00B83CB9" w:rsidRPr="00B83CB9" w:rsidTr="0094666B">
        <w:trPr>
          <w:trHeight w:val="325"/>
        </w:trPr>
        <w:tc>
          <w:tcPr>
            <w:tcW w:w="3686"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spacing w:val="-1"/>
                <w:sz w:val="20"/>
                <w:szCs w:val="20"/>
              </w:rPr>
              <w:t>Es</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r</w:t>
            </w:r>
            <w:r w:rsidRPr="00B83CB9">
              <w:rPr>
                <w:rFonts w:ascii="Times New Roman" w:hAnsi="Times New Roman" w:cs="Times New Roman"/>
                <w:bCs/>
                <w:spacing w:val="1"/>
                <w:sz w:val="20"/>
                <w:szCs w:val="20"/>
              </w:rPr>
              <w:t>at</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iade</w:t>
            </w:r>
            <w:r w:rsidRPr="00B83CB9">
              <w:rPr>
                <w:rFonts w:ascii="Times New Roman" w:hAnsi="Times New Roman" w:cs="Times New Roman"/>
                <w:bCs/>
                <w:spacing w:val="4"/>
                <w:sz w:val="20"/>
                <w:szCs w:val="20"/>
              </w:rPr>
              <w:t>M</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jo</w:t>
            </w:r>
            <w:r w:rsidRPr="00B83CB9">
              <w:rPr>
                <w:rFonts w:ascii="Times New Roman" w:hAnsi="Times New Roman" w:cs="Times New Roman"/>
                <w:bCs/>
                <w:spacing w:val="-2"/>
                <w:sz w:val="20"/>
                <w:szCs w:val="20"/>
              </w:rPr>
              <w:t>r</w:t>
            </w:r>
            <w:r w:rsidRPr="00B83CB9">
              <w:rPr>
                <w:rFonts w:ascii="Times New Roman" w:hAnsi="Times New Roman" w:cs="Times New Roman"/>
                <w:bCs/>
                <w:sz w:val="20"/>
                <w:szCs w:val="20"/>
              </w:rPr>
              <w:t>a</w:t>
            </w:r>
          </w:p>
        </w:tc>
        <w:tc>
          <w:tcPr>
            <w:tcW w:w="1559"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sz w:val="20"/>
                <w:szCs w:val="20"/>
              </w:rPr>
              <w:t>Pl</w:t>
            </w:r>
            <w:r w:rsidRPr="00B83CB9">
              <w:rPr>
                <w:rFonts w:ascii="Times New Roman" w:hAnsi="Times New Roman" w:cs="Times New Roman"/>
                <w:bCs/>
                <w:spacing w:val="1"/>
                <w:sz w:val="20"/>
                <w:szCs w:val="20"/>
              </w:rPr>
              <w:t>a</w:t>
            </w:r>
            <w:r w:rsidRPr="00B83CB9">
              <w:rPr>
                <w:rFonts w:ascii="Times New Roman" w:hAnsi="Times New Roman" w:cs="Times New Roman"/>
                <w:bCs/>
                <w:sz w:val="20"/>
                <w:szCs w:val="20"/>
              </w:rPr>
              <w:t>zo</w:t>
            </w:r>
          </w:p>
        </w:tc>
        <w:tc>
          <w:tcPr>
            <w:tcW w:w="2410"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sz w:val="20"/>
                <w:szCs w:val="20"/>
              </w:rPr>
              <w:t>Ár</w:t>
            </w:r>
            <w:r w:rsidRPr="00B83CB9">
              <w:rPr>
                <w:rFonts w:ascii="Times New Roman" w:hAnsi="Times New Roman" w:cs="Times New Roman"/>
                <w:bCs/>
                <w:spacing w:val="1"/>
                <w:sz w:val="20"/>
                <w:szCs w:val="20"/>
              </w:rPr>
              <w:t>ea(</w:t>
            </w:r>
            <w:r w:rsidRPr="00B83CB9">
              <w:rPr>
                <w:rFonts w:ascii="Times New Roman" w:hAnsi="Times New Roman" w:cs="Times New Roman"/>
                <w:bCs/>
                <w:spacing w:val="-1"/>
                <w:sz w:val="20"/>
                <w:szCs w:val="20"/>
              </w:rPr>
              <w:t>s</w:t>
            </w:r>
            <w:r w:rsidRPr="00B83CB9">
              <w:rPr>
                <w:rFonts w:ascii="Times New Roman" w:hAnsi="Times New Roman" w:cs="Times New Roman"/>
                <w:bCs/>
                <w:sz w:val="20"/>
                <w:szCs w:val="20"/>
              </w:rPr>
              <w:t>)dein</w:t>
            </w:r>
            <w:r w:rsidRPr="00B83CB9">
              <w:rPr>
                <w:rFonts w:ascii="Times New Roman" w:hAnsi="Times New Roman" w:cs="Times New Roman"/>
                <w:bCs/>
                <w:spacing w:val="-1"/>
                <w:sz w:val="20"/>
                <w:szCs w:val="20"/>
              </w:rPr>
              <w:t>s</w:t>
            </w:r>
            <w:r w:rsidRPr="00B83CB9">
              <w:rPr>
                <w:rFonts w:ascii="Times New Roman" w:hAnsi="Times New Roman" w:cs="Times New Roman"/>
                <w:bCs/>
                <w:spacing w:val="1"/>
                <w:sz w:val="20"/>
                <w:szCs w:val="20"/>
              </w:rPr>
              <w:t>t</w:t>
            </w:r>
            <w:r w:rsidRPr="00B83CB9">
              <w:rPr>
                <w:rFonts w:ascii="Times New Roman" w:hAnsi="Times New Roman" w:cs="Times New Roman"/>
                <w:bCs/>
                <w:sz w:val="20"/>
                <w:szCs w:val="20"/>
              </w:rPr>
              <w:t>r</w:t>
            </w:r>
            <w:r w:rsidRPr="00B83CB9">
              <w:rPr>
                <w:rFonts w:ascii="Times New Roman" w:hAnsi="Times New Roman" w:cs="Times New Roman"/>
                <w:bCs/>
                <w:spacing w:val="2"/>
                <w:sz w:val="20"/>
                <w:szCs w:val="20"/>
              </w:rPr>
              <w:t>u</w:t>
            </w:r>
            <w:r w:rsidRPr="00B83CB9">
              <w:rPr>
                <w:rFonts w:ascii="Times New Roman" w:hAnsi="Times New Roman" w:cs="Times New Roman"/>
                <w:bCs/>
                <w:spacing w:val="-3"/>
                <w:sz w:val="20"/>
                <w:szCs w:val="20"/>
              </w:rPr>
              <w:t>m</w:t>
            </w:r>
            <w:r w:rsidRPr="00B83CB9">
              <w:rPr>
                <w:rFonts w:ascii="Times New Roman" w:hAnsi="Times New Roman" w:cs="Times New Roman"/>
                <w:bCs/>
                <w:spacing w:val="3"/>
                <w:sz w:val="20"/>
                <w:szCs w:val="20"/>
              </w:rPr>
              <w:t>e</w:t>
            </w:r>
            <w:r w:rsidRPr="00B83CB9">
              <w:rPr>
                <w:rFonts w:ascii="Times New Roman" w:hAnsi="Times New Roman" w:cs="Times New Roman"/>
                <w:bCs/>
                <w:sz w:val="20"/>
                <w:szCs w:val="20"/>
              </w:rPr>
              <w:t>nt</w:t>
            </w:r>
            <w:r w:rsidRPr="00B83CB9">
              <w:rPr>
                <w:rFonts w:ascii="Times New Roman" w:hAnsi="Times New Roman" w:cs="Times New Roman"/>
                <w:bCs/>
                <w:spacing w:val="2"/>
                <w:sz w:val="20"/>
                <w:szCs w:val="20"/>
              </w:rPr>
              <w:t>a</w:t>
            </w:r>
            <w:r w:rsidRPr="00B83CB9">
              <w:rPr>
                <w:rFonts w:ascii="Times New Roman" w:hAnsi="Times New Roman" w:cs="Times New Roman"/>
                <w:bCs/>
                <w:sz w:val="20"/>
                <w:szCs w:val="20"/>
              </w:rPr>
              <w:t>ci</w:t>
            </w:r>
            <w:r w:rsidRPr="00B83CB9">
              <w:rPr>
                <w:rFonts w:ascii="Times New Roman" w:hAnsi="Times New Roman" w:cs="Times New Roman"/>
                <w:bCs/>
                <w:spacing w:val="1"/>
                <w:sz w:val="20"/>
                <w:szCs w:val="20"/>
              </w:rPr>
              <w:t>ó</w:t>
            </w:r>
            <w:r w:rsidRPr="00B83CB9">
              <w:rPr>
                <w:rFonts w:ascii="Times New Roman" w:hAnsi="Times New Roman" w:cs="Times New Roman"/>
                <w:bCs/>
                <w:sz w:val="20"/>
                <w:szCs w:val="20"/>
              </w:rPr>
              <w:t>n</w:t>
            </w:r>
          </w:p>
        </w:tc>
        <w:tc>
          <w:tcPr>
            <w:tcW w:w="2091" w:type="dxa"/>
            <w:vAlign w:val="center"/>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bCs/>
                <w:sz w:val="20"/>
                <w:szCs w:val="20"/>
              </w:rPr>
              <w:t>Ár</w:t>
            </w:r>
            <w:r w:rsidRPr="00B83CB9">
              <w:rPr>
                <w:rFonts w:ascii="Times New Roman" w:hAnsi="Times New Roman" w:cs="Times New Roman"/>
                <w:bCs/>
                <w:spacing w:val="1"/>
                <w:sz w:val="20"/>
                <w:szCs w:val="20"/>
              </w:rPr>
              <w:t>ea(</w:t>
            </w:r>
            <w:r w:rsidRPr="00B83CB9">
              <w:rPr>
                <w:rFonts w:ascii="Times New Roman" w:hAnsi="Times New Roman" w:cs="Times New Roman"/>
                <w:bCs/>
                <w:spacing w:val="-1"/>
                <w:sz w:val="20"/>
                <w:szCs w:val="20"/>
              </w:rPr>
              <w:t>s</w:t>
            </w:r>
            <w:r w:rsidRPr="00B83CB9">
              <w:rPr>
                <w:rFonts w:ascii="Times New Roman" w:hAnsi="Times New Roman" w:cs="Times New Roman"/>
                <w:bCs/>
                <w:sz w:val="20"/>
                <w:szCs w:val="20"/>
              </w:rPr>
              <w:t>)de</w:t>
            </w:r>
            <w:r w:rsidRPr="00B83CB9">
              <w:rPr>
                <w:rFonts w:ascii="Times New Roman" w:hAnsi="Times New Roman" w:cs="Times New Roman"/>
                <w:bCs/>
                <w:spacing w:val="-1"/>
                <w:sz w:val="20"/>
                <w:szCs w:val="20"/>
              </w:rPr>
              <w:t>s</w:t>
            </w:r>
            <w:r w:rsidRPr="00B83CB9">
              <w:rPr>
                <w:rFonts w:ascii="Times New Roman" w:hAnsi="Times New Roman" w:cs="Times New Roman"/>
                <w:bCs/>
                <w:sz w:val="20"/>
                <w:szCs w:val="20"/>
              </w:rPr>
              <w:t>e</w:t>
            </w:r>
            <w:r w:rsidRPr="00B83CB9">
              <w:rPr>
                <w:rFonts w:ascii="Times New Roman" w:hAnsi="Times New Roman" w:cs="Times New Roman"/>
                <w:bCs/>
                <w:spacing w:val="1"/>
                <w:sz w:val="20"/>
                <w:szCs w:val="20"/>
              </w:rPr>
              <w:t>g</w:t>
            </w:r>
            <w:r w:rsidRPr="00B83CB9">
              <w:rPr>
                <w:rFonts w:ascii="Times New Roman" w:hAnsi="Times New Roman" w:cs="Times New Roman"/>
                <w:bCs/>
                <w:sz w:val="20"/>
                <w:szCs w:val="20"/>
              </w:rPr>
              <w:t>u</w:t>
            </w:r>
            <w:r w:rsidRPr="00B83CB9">
              <w:rPr>
                <w:rFonts w:ascii="Times New Roman" w:hAnsi="Times New Roman" w:cs="Times New Roman"/>
                <w:bCs/>
                <w:spacing w:val="2"/>
                <w:sz w:val="20"/>
                <w:szCs w:val="20"/>
              </w:rPr>
              <w:t>i</w:t>
            </w:r>
            <w:r w:rsidRPr="00B83CB9">
              <w:rPr>
                <w:rFonts w:ascii="Times New Roman" w:hAnsi="Times New Roman" w:cs="Times New Roman"/>
                <w:bCs/>
                <w:spacing w:val="-3"/>
                <w:sz w:val="20"/>
                <w:szCs w:val="20"/>
              </w:rPr>
              <w:t>m</w:t>
            </w:r>
            <w:r w:rsidRPr="00B83CB9">
              <w:rPr>
                <w:rFonts w:ascii="Times New Roman" w:hAnsi="Times New Roman" w:cs="Times New Roman"/>
                <w:bCs/>
                <w:sz w:val="20"/>
                <w:szCs w:val="20"/>
              </w:rPr>
              <w:t>iento</w:t>
            </w:r>
          </w:p>
        </w:tc>
      </w:tr>
      <w:tr w:rsidR="00B83CB9" w:rsidRPr="00B83CB9" w:rsidTr="0094666B">
        <w:tc>
          <w:tcPr>
            <w:tcW w:w="3686"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Elaboración del Programa Operativo Anual con anticipación.</w:t>
            </w:r>
          </w:p>
        </w:tc>
        <w:tc>
          <w:tcPr>
            <w:tcW w:w="1559"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Corto</w:t>
            </w:r>
          </w:p>
        </w:tc>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Dirección General de Desarrollo Social (DGDS).</w:t>
            </w:r>
          </w:p>
        </w:tc>
        <w:tc>
          <w:tcPr>
            <w:tcW w:w="2091"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Coordinación de Control y Seguimiento de la DGDS.</w:t>
            </w:r>
          </w:p>
        </w:tc>
      </w:tr>
      <w:tr w:rsidR="00B83CB9" w:rsidRPr="00B83CB9" w:rsidTr="0094666B">
        <w:tc>
          <w:tcPr>
            <w:tcW w:w="3686"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Capacitación del personal.</w:t>
            </w:r>
          </w:p>
        </w:tc>
        <w:tc>
          <w:tcPr>
            <w:tcW w:w="1559"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Corto</w:t>
            </w:r>
          </w:p>
        </w:tc>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Dirección General de Desarrollo Social.</w:t>
            </w:r>
          </w:p>
        </w:tc>
        <w:tc>
          <w:tcPr>
            <w:tcW w:w="2091"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Coordinación de Control y Seguimiento de la DGDS.</w:t>
            </w:r>
          </w:p>
        </w:tc>
      </w:tr>
      <w:tr w:rsidR="00B83CB9" w:rsidRPr="00B83CB9" w:rsidTr="0094666B">
        <w:tc>
          <w:tcPr>
            <w:tcW w:w="3686"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Elaboración de las reglas de operación del programa social apegado a los lineamientos que se emitan para su diseño.</w:t>
            </w:r>
          </w:p>
        </w:tc>
        <w:tc>
          <w:tcPr>
            <w:tcW w:w="1559"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Corto</w:t>
            </w:r>
          </w:p>
        </w:tc>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Dirección General de Desarrollo Social.</w:t>
            </w:r>
          </w:p>
        </w:tc>
        <w:tc>
          <w:tcPr>
            <w:tcW w:w="2091"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Coordinación de Control y Seguimiento de la DGDS.</w:t>
            </w:r>
          </w:p>
        </w:tc>
      </w:tr>
      <w:tr w:rsidR="00B83CB9" w:rsidRPr="00B83CB9" w:rsidTr="0094666B">
        <w:tc>
          <w:tcPr>
            <w:tcW w:w="3686"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Dar un seguimiento puntual a la integración de los expedientes.</w:t>
            </w:r>
          </w:p>
        </w:tc>
        <w:tc>
          <w:tcPr>
            <w:tcW w:w="1559"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Corto</w:t>
            </w:r>
          </w:p>
        </w:tc>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Dirección General de Desarrollo Social (DGDS).</w:t>
            </w:r>
          </w:p>
        </w:tc>
        <w:tc>
          <w:tcPr>
            <w:tcW w:w="2091"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Coordinación de Control y Seguimiento de la DGDS.</w:t>
            </w:r>
          </w:p>
        </w:tc>
      </w:tr>
      <w:tr w:rsidR="00B83CB9" w:rsidRPr="00B83CB9" w:rsidTr="0094666B">
        <w:tc>
          <w:tcPr>
            <w:tcW w:w="3686"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Implementación de encuestas a los beneficiarios.</w:t>
            </w:r>
          </w:p>
        </w:tc>
        <w:tc>
          <w:tcPr>
            <w:tcW w:w="1559" w:type="dxa"/>
          </w:tcPr>
          <w:p w:rsidR="00B83CB9" w:rsidRPr="00B83CB9" w:rsidRDefault="00B83CB9" w:rsidP="00B83CB9">
            <w:pPr>
              <w:widowControl w:val="0"/>
              <w:autoSpaceDE w:val="0"/>
              <w:autoSpaceDN w:val="0"/>
              <w:adjustRightInd w:val="0"/>
              <w:jc w:val="center"/>
              <w:rPr>
                <w:rFonts w:ascii="Times New Roman" w:hAnsi="Times New Roman" w:cs="Times New Roman"/>
                <w:sz w:val="20"/>
                <w:szCs w:val="20"/>
              </w:rPr>
            </w:pPr>
            <w:r w:rsidRPr="00B83CB9">
              <w:rPr>
                <w:rFonts w:ascii="Times New Roman" w:hAnsi="Times New Roman" w:cs="Times New Roman"/>
                <w:sz w:val="20"/>
                <w:szCs w:val="20"/>
              </w:rPr>
              <w:t>Corto</w:t>
            </w:r>
          </w:p>
        </w:tc>
        <w:tc>
          <w:tcPr>
            <w:tcW w:w="2410"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Dirección General de Desarrollo Social (DGDS).</w:t>
            </w:r>
          </w:p>
        </w:tc>
        <w:tc>
          <w:tcPr>
            <w:tcW w:w="2091" w:type="dxa"/>
          </w:tcPr>
          <w:p w:rsidR="00B83CB9" w:rsidRPr="00B83CB9" w:rsidRDefault="00B83CB9" w:rsidP="00B83CB9">
            <w:pPr>
              <w:widowControl w:val="0"/>
              <w:autoSpaceDE w:val="0"/>
              <w:autoSpaceDN w:val="0"/>
              <w:adjustRightInd w:val="0"/>
              <w:jc w:val="both"/>
              <w:rPr>
                <w:rFonts w:ascii="Times New Roman" w:hAnsi="Times New Roman" w:cs="Times New Roman"/>
                <w:sz w:val="20"/>
                <w:szCs w:val="20"/>
              </w:rPr>
            </w:pPr>
            <w:r w:rsidRPr="00B83CB9">
              <w:rPr>
                <w:rFonts w:ascii="Times New Roman" w:hAnsi="Times New Roman" w:cs="Times New Roman"/>
                <w:sz w:val="20"/>
                <w:szCs w:val="20"/>
              </w:rPr>
              <w:t>Coordinación de Control y Seguimiento de la DGDS.</w:t>
            </w:r>
          </w:p>
        </w:tc>
      </w:tr>
    </w:tbl>
    <w:p w:rsidR="00B83CB9" w:rsidRPr="00B83CB9" w:rsidRDefault="00B83CB9" w:rsidP="00B83CB9">
      <w:pPr>
        <w:widowControl w:val="0"/>
        <w:autoSpaceDE w:val="0"/>
        <w:autoSpaceDN w:val="0"/>
        <w:adjustRightInd w:val="0"/>
        <w:ind w:right="686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6861"/>
        <w:jc w:val="both"/>
        <w:rPr>
          <w:rFonts w:ascii="Times New Roman" w:hAnsi="Times New Roman" w:cs="Times New Roman"/>
          <w:sz w:val="20"/>
          <w:szCs w:val="20"/>
          <w:lang w:val="es-MX" w:eastAsia="es-MX"/>
        </w:rPr>
      </w:pPr>
    </w:p>
    <w:p w:rsidR="00B83CB9" w:rsidRPr="00B83CB9" w:rsidRDefault="00B83CB9" w:rsidP="00B83CB9">
      <w:pPr>
        <w:widowControl w:val="0"/>
        <w:autoSpaceDE w:val="0"/>
        <w:autoSpaceDN w:val="0"/>
        <w:adjustRightInd w:val="0"/>
        <w:ind w:right="270"/>
        <w:jc w:val="both"/>
        <w:rPr>
          <w:rFonts w:ascii="Times New Roman" w:hAnsi="Times New Roman" w:cs="Times New Roman"/>
          <w:b/>
          <w:bCs/>
          <w:sz w:val="20"/>
          <w:szCs w:val="20"/>
          <w:lang w:val="es-MX" w:eastAsia="es-MX"/>
        </w:rPr>
      </w:pPr>
      <w:r w:rsidRPr="00B83CB9">
        <w:rPr>
          <w:rFonts w:ascii="Times New Roman" w:hAnsi="Times New Roman" w:cs="Times New Roman"/>
          <w:b/>
          <w:bCs/>
          <w:sz w:val="20"/>
          <w:szCs w:val="20"/>
          <w:lang w:val="es-MX" w:eastAsia="es-MX"/>
        </w:rPr>
        <w:t>VI</w:t>
      </w: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.R</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pacing w:val="3"/>
          <w:sz w:val="20"/>
          <w:szCs w:val="20"/>
          <w:lang w:val="es-MX" w:eastAsia="es-MX"/>
        </w:rPr>
        <w:t>F</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pacing w:val="2"/>
          <w:sz w:val="20"/>
          <w:szCs w:val="20"/>
          <w:lang w:val="es-MX" w:eastAsia="es-MX"/>
        </w:rPr>
        <w:t>R</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z w:val="20"/>
          <w:szCs w:val="20"/>
          <w:lang w:val="es-MX" w:eastAsia="es-MX"/>
        </w:rPr>
        <w:t>N</w:t>
      </w:r>
      <w:r w:rsidRPr="00B83CB9">
        <w:rPr>
          <w:rFonts w:ascii="Times New Roman" w:hAnsi="Times New Roman" w:cs="Times New Roman"/>
          <w:b/>
          <w:bCs/>
          <w:spacing w:val="3"/>
          <w:sz w:val="20"/>
          <w:szCs w:val="20"/>
          <w:lang w:val="es-MX" w:eastAsia="es-MX"/>
        </w:rPr>
        <w:t>C</w:t>
      </w:r>
      <w:r w:rsidRPr="00B83CB9">
        <w:rPr>
          <w:rFonts w:ascii="Times New Roman" w:hAnsi="Times New Roman" w:cs="Times New Roman"/>
          <w:b/>
          <w:bCs/>
          <w:spacing w:val="-1"/>
          <w:sz w:val="20"/>
          <w:szCs w:val="20"/>
          <w:lang w:val="es-MX" w:eastAsia="es-MX"/>
        </w:rPr>
        <w:t>I</w:t>
      </w:r>
      <w:r w:rsidRPr="00B83CB9">
        <w:rPr>
          <w:rFonts w:ascii="Times New Roman" w:hAnsi="Times New Roman" w:cs="Times New Roman"/>
          <w:b/>
          <w:bCs/>
          <w:sz w:val="20"/>
          <w:szCs w:val="20"/>
          <w:lang w:val="es-MX" w:eastAsia="es-MX"/>
        </w:rPr>
        <w:t>ASD</w:t>
      </w:r>
      <w:r w:rsidRPr="00B83CB9">
        <w:rPr>
          <w:rFonts w:ascii="Times New Roman" w:hAnsi="Times New Roman" w:cs="Times New Roman"/>
          <w:b/>
          <w:bCs/>
          <w:spacing w:val="1"/>
          <w:sz w:val="20"/>
          <w:szCs w:val="20"/>
          <w:lang w:val="es-MX" w:eastAsia="es-MX"/>
        </w:rPr>
        <w:t>O</w:t>
      </w:r>
      <w:r w:rsidRPr="00B83CB9">
        <w:rPr>
          <w:rFonts w:ascii="Times New Roman" w:hAnsi="Times New Roman" w:cs="Times New Roman"/>
          <w:b/>
          <w:bCs/>
          <w:spacing w:val="2"/>
          <w:sz w:val="20"/>
          <w:szCs w:val="20"/>
          <w:lang w:val="es-MX" w:eastAsia="es-MX"/>
        </w:rPr>
        <w:t>C</w:t>
      </w:r>
      <w:r w:rsidRPr="00B83CB9">
        <w:rPr>
          <w:rFonts w:ascii="Times New Roman" w:hAnsi="Times New Roman" w:cs="Times New Roman"/>
          <w:b/>
          <w:bCs/>
          <w:sz w:val="20"/>
          <w:szCs w:val="20"/>
          <w:lang w:val="es-MX" w:eastAsia="es-MX"/>
        </w:rPr>
        <w:t>U</w:t>
      </w:r>
      <w:r w:rsidRPr="00B83CB9">
        <w:rPr>
          <w:rFonts w:ascii="Times New Roman" w:hAnsi="Times New Roman" w:cs="Times New Roman"/>
          <w:b/>
          <w:bCs/>
          <w:spacing w:val="4"/>
          <w:sz w:val="20"/>
          <w:szCs w:val="20"/>
          <w:lang w:val="es-MX" w:eastAsia="es-MX"/>
        </w:rPr>
        <w:t>M</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z w:val="20"/>
          <w:szCs w:val="20"/>
          <w:lang w:val="es-MX" w:eastAsia="es-MX"/>
        </w:rPr>
        <w:t>N</w:t>
      </w:r>
      <w:r w:rsidRPr="00B83CB9">
        <w:rPr>
          <w:rFonts w:ascii="Times New Roman" w:hAnsi="Times New Roman" w:cs="Times New Roman"/>
          <w:b/>
          <w:bCs/>
          <w:spacing w:val="-1"/>
          <w:sz w:val="20"/>
          <w:szCs w:val="20"/>
          <w:lang w:val="es-MX" w:eastAsia="es-MX"/>
        </w:rPr>
        <w:t>T</w:t>
      </w:r>
      <w:r w:rsidRPr="00B83CB9">
        <w:rPr>
          <w:rFonts w:ascii="Times New Roman" w:hAnsi="Times New Roman" w:cs="Times New Roman"/>
          <w:b/>
          <w:bCs/>
          <w:sz w:val="20"/>
          <w:szCs w:val="20"/>
          <w:lang w:val="es-MX" w:eastAsia="es-MX"/>
        </w:rPr>
        <w:t>A</w:t>
      </w:r>
      <w:r w:rsidRPr="00B83CB9">
        <w:rPr>
          <w:rFonts w:ascii="Times New Roman" w:hAnsi="Times New Roman" w:cs="Times New Roman"/>
          <w:b/>
          <w:bCs/>
          <w:spacing w:val="2"/>
          <w:sz w:val="20"/>
          <w:szCs w:val="20"/>
          <w:lang w:val="es-MX" w:eastAsia="es-MX"/>
        </w:rPr>
        <w:t>L</w:t>
      </w:r>
      <w:r w:rsidRPr="00B83CB9">
        <w:rPr>
          <w:rFonts w:ascii="Times New Roman" w:hAnsi="Times New Roman" w:cs="Times New Roman"/>
          <w:b/>
          <w:bCs/>
          <w:spacing w:val="-1"/>
          <w:sz w:val="20"/>
          <w:szCs w:val="20"/>
          <w:lang w:val="es-MX" w:eastAsia="es-MX"/>
        </w:rPr>
        <w:t>E</w:t>
      </w:r>
      <w:r w:rsidRPr="00B83CB9">
        <w:rPr>
          <w:rFonts w:ascii="Times New Roman" w:hAnsi="Times New Roman" w:cs="Times New Roman"/>
          <w:b/>
          <w:bCs/>
          <w:sz w:val="20"/>
          <w:szCs w:val="20"/>
          <w:lang w:val="es-MX" w:eastAsia="es-MX"/>
        </w:rPr>
        <w:t>S</w:t>
      </w:r>
    </w:p>
    <w:p w:rsidR="00B83CB9" w:rsidRPr="00B83CB9" w:rsidRDefault="00B83CB9" w:rsidP="00B83CB9">
      <w:pPr>
        <w:jc w:val="both"/>
        <w:rPr>
          <w:rFonts w:ascii="Times New Roman" w:hAnsi="Times New Roman" w:cs="Times New Roman"/>
          <w:b/>
          <w:bCs/>
          <w:sz w:val="20"/>
          <w:szCs w:val="20"/>
          <w:lang w:val="es-MX" w:eastAsia="es-MX"/>
        </w:rPr>
      </w:pP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Ley de Planeación del Desarrollo del Distrito Federal.</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Programa General de Desarrollo del Distrito Federal 2012-2018.</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Programa General de Desarrollo Delegacional de Gustavo A. Madero 2012-2015.</w:t>
      </w:r>
    </w:p>
    <w:p w:rsidR="00B83CB9" w:rsidRPr="00B83CB9" w:rsidRDefault="00B83CB9" w:rsidP="00B83CB9">
      <w:pPr>
        <w:autoSpaceDE w:val="0"/>
        <w:autoSpaceDN w:val="0"/>
        <w:adjustRightInd w:val="0"/>
        <w:rPr>
          <w:rFonts w:ascii="Times New Roman" w:hAnsi="Times New Roman" w:cs="Times New Roman"/>
          <w:bCs/>
          <w:sz w:val="20"/>
          <w:szCs w:val="20"/>
          <w:lang w:val="es-MX" w:eastAsia="es-MX"/>
        </w:rPr>
      </w:pPr>
      <w:r w:rsidRPr="00B83CB9">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B83CB9">
        <w:rPr>
          <w:rFonts w:ascii="Times New Roman" w:hAnsi="Times New Roman" w:cs="Times New Roman"/>
          <w:bCs/>
          <w:sz w:val="20"/>
          <w:szCs w:val="20"/>
          <w:lang w:val="es-MX" w:eastAsia="es-MX"/>
        </w:rPr>
        <w:t>.</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lastRenderedPageBreak/>
        <w:t>- Lineamientos para elaborar Reglas de Operación de Programas Sociales 2015.</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Lineamientos para la Evaluación Interna 2015 de los Programas Sociales del Distrito Federal operados en 2014.</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Lineamientos para la Evaluación Interna 2016 de los Programas Sociales de la Ciudad de México.</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Informe de la Evaluación Interna 2015 del Programa “HagAMos Unidad 2014”.</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Alvira Francisco, 1997. Metodología de la evaluación de programas: un enfoque práctico. Editorial LUMEN.</w:t>
      </w:r>
    </w:p>
    <w:p w:rsidR="00B83CB9" w:rsidRPr="00B83CB9" w:rsidRDefault="00B83CB9" w:rsidP="00B83CB9">
      <w:pPr>
        <w:jc w:val="both"/>
        <w:rPr>
          <w:rFonts w:ascii="Times New Roman" w:hAnsi="Times New Roman" w:cs="Times New Roman"/>
          <w:bCs/>
          <w:sz w:val="20"/>
          <w:szCs w:val="20"/>
          <w:lang w:val="es-MX" w:eastAsia="es-MX"/>
        </w:rPr>
      </w:pPr>
      <w:r w:rsidRPr="00B83CB9">
        <w:rPr>
          <w:rFonts w:ascii="Times New Roman" w:hAnsi="Times New Roman" w:cs="Times New Roman"/>
          <w:bCs/>
          <w:sz w:val="20"/>
          <w:szCs w:val="20"/>
          <w:lang w:val="es-MX" w:eastAsia="es-MX"/>
        </w:rPr>
        <w:t>- Tomás Miklos, 1998. Criterios básicos de planeación. Instituto Federal Electoral.</w:t>
      </w:r>
    </w:p>
    <w:p w:rsidR="00B83CB9" w:rsidRPr="00B83CB9" w:rsidRDefault="00B83CB9" w:rsidP="00B83CB9">
      <w:pPr>
        <w:widowControl w:val="0"/>
        <w:autoSpaceDE w:val="0"/>
        <w:autoSpaceDN w:val="0"/>
        <w:adjustRightInd w:val="0"/>
        <w:ind w:right="-1"/>
        <w:jc w:val="both"/>
        <w:rPr>
          <w:rFonts w:ascii="Times New Roman" w:hAnsi="Times New Roman" w:cs="Times New Roman"/>
          <w:bCs/>
          <w:sz w:val="20"/>
          <w:szCs w:val="20"/>
          <w:lang w:val="es-MX" w:eastAsia="es-MX"/>
        </w:rPr>
      </w:pPr>
    </w:p>
    <w:p w:rsidR="00BD132F" w:rsidRPr="00BD132F" w:rsidRDefault="00BD132F" w:rsidP="00BD132F">
      <w:pPr>
        <w:jc w:val="both"/>
        <w:rPr>
          <w:rFonts w:ascii="Times New Roman" w:hAnsi="Times New Roman" w:cs="Times New Roman"/>
          <w:b/>
          <w:bCs/>
          <w:sz w:val="20"/>
          <w:szCs w:val="20"/>
          <w:lang w:val="es-MX" w:eastAsia="es-MX"/>
        </w:rPr>
      </w:pPr>
    </w:p>
    <w:sectPr w:rsidR="00BD132F" w:rsidRPr="00BD132F"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1D62"/>
    <w:rsid w:val="002810EE"/>
    <w:rsid w:val="00344957"/>
    <w:rsid w:val="004E1D62"/>
    <w:rsid w:val="005115BE"/>
    <w:rsid w:val="005B1EA6"/>
    <w:rsid w:val="006E560F"/>
    <w:rsid w:val="007F4734"/>
    <w:rsid w:val="008A422F"/>
    <w:rsid w:val="00906D32"/>
    <w:rsid w:val="00993637"/>
    <w:rsid w:val="00AF36CD"/>
    <w:rsid w:val="00B83CB9"/>
    <w:rsid w:val="00BD132F"/>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 w:type="numbering" w:customStyle="1" w:styleId="Sinlista2">
    <w:name w:val="Sin lista2"/>
    <w:next w:val="Sinlista"/>
    <w:uiPriority w:val="99"/>
    <w:semiHidden/>
    <w:unhideWhenUsed/>
    <w:rsid w:val="00344957"/>
  </w:style>
  <w:style w:type="numbering" w:customStyle="1" w:styleId="Sinlista3">
    <w:name w:val="Sin lista3"/>
    <w:next w:val="Sinlista"/>
    <w:uiPriority w:val="99"/>
    <w:semiHidden/>
    <w:unhideWhenUsed/>
    <w:rsid w:val="005B1EA6"/>
  </w:style>
  <w:style w:type="numbering" w:customStyle="1" w:styleId="Sinlista4">
    <w:name w:val="Sin lista4"/>
    <w:next w:val="Sinlista"/>
    <w:uiPriority w:val="99"/>
    <w:semiHidden/>
    <w:unhideWhenUsed/>
    <w:rsid w:val="005115BE"/>
  </w:style>
  <w:style w:type="numbering" w:customStyle="1" w:styleId="Sinlista5">
    <w:name w:val="Sin lista5"/>
    <w:next w:val="Sinlista"/>
    <w:uiPriority w:val="99"/>
    <w:semiHidden/>
    <w:unhideWhenUsed/>
    <w:rsid w:val="00BD132F"/>
  </w:style>
  <w:style w:type="numbering" w:customStyle="1" w:styleId="Sinlista6">
    <w:name w:val="Sin lista6"/>
    <w:next w:val="Sinlista"/>
    <w:uiPriority w:val="99"/>
    <w:semiHidden/>
    <w:unhideWhenUsed/>
    <w:rsid w:val="007F4734"/>
  </w:style>
  <w:style w:type="numbering" w:customStyle="1" w:styleId="Sinlista7">
    <w:name w:val="Sin lista7"/>
    <w:next w:val="Sinlista"/>
    <w:uiPriority w:val="99"/>
    <w:semiHidden/>
    <w:unhideWhenUsed/>
    <w:rsid w:val="00993637"/>
  </w:style>
  <w:style w:type="numbering" w:customStyle="1" w:styleId="Sinlista8">
    <w:name w:val="Sin lista8"/>
    <w:next w:val="Sinlista"/>
    <w:uiPriority w:val="99"/>
    <w:semiHidden/>
    <w:unhideWhenUsed/>
    <w:rsid w:val="00B83C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7284</Words>
  <Characters>40063</Characters>
  <Application>Microsoft Office Word</Application>
  <DocSecurity>0</DocSecurity>
  <Lines>333</Lines>
  <Paragraphs>94</Paragraphs>
  <ScaleCrop>false</ScaleCrop>
  <Company/>
  <LinksUpToDate>false</LinksUpToDate>
  <CharactersWithSpaces>47253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2016-06-30T00:37:00Z</dcterms:created>
  <dcterms:modified xsi:type="dcterms:W3CDTF">2016-06-30T00:37:00Z</dcterms:modified>
</cp:coreProperties>
</file>